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F54A" w14:textId="77777777" w:rsidR="00686C14" w:rsidRPr="00DF25C8" w:rsidRDefault="00686C14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noProof/>
          <w:sz w:val="24"/>
          <w:szCs w:val="24"/>
        </w:rPr>
        <w:drawing>
          <wp:inline distT="0" distB="0" distL="0" distR="0" wp14:anchorId="0048D90E" wp14:editId="05BB986D">
            <wp:extent cx="5939256" cy="2214693"/>
            <wp:effectExtent l="0" t="0" r="4445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 rotWithShape="1">
                    <a:blip r:embed="rId7"/>
                    <a:srcRect t="16511" b="8325"/>
                    <a:stretch/>
                  </pic:blipFill>
                  <pic:spPr bwMode="auto">
                    <a:xfrm>
                      <a:off x="0" y="0"/>
                      <a:ext cx="5940425" cy="22151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94D21A" w14:textId="77777777" w:rsidR="00686C14" w:rsidRPr="006E2D96" w:rsidRDefault="00686C14" w:rsidP="00686C14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3F4D0E74" w14:textId="77777777" w:rsidR="00686C14" w:rsidRPr="006E2D96" w:rsidRDefault="00686C14" w:rsidP="00686C14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0A305E46" w14:textId="77777777" w:rsidR="00686C14" w:rsidRPr="00DF25C8" w:rsidRDefault="00686C14" w:rsidP="00686C14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ПРИМЕРНЫЙ</w:t>
      </w:r>
    </w:p>
    <w:p w14:paraId="7C9D46A5" w14:textId="77777777" w:rsidR="00686C14" w:rsidRPr="00DF25C8" w:rsidRDefault="00686C14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" w:hanging="6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>
        <w:rPr>
          <w:rFonts w:ascii="OfficinaSansBookC" w:eastAsia="OfficinaSansBookC" w:hAnsi="OfficinaSansBookC" w:cs="OfficinaSansBookC"/>
          <w:b/>
          <w:sz w:val="44"/>
          <w:szCs w:val="44"/>
        </w:rPr>
        <w:t>ФОНД ОЦЕНОЧНЫХ СРЕДСТВ</w:t>
      </w:r>
    </w:p>
    <w:p w14:paraId="38AC1005" w14:textId="77777777" w:rsidR="00686C14" w:rsidRPr="00DF25C8" w:rsidRDefault="00686C14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" w:hanging="4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по общеобразовательной дисциплине</w:t>
      </w:r>
    </w:p>
    <w:p w14:paraId="3BEF4ED5" w14:textId="4B863C01" w:rsidR="00686C14" w:rsidRPr="00DF25C8" w:rsidRDefault="00686C14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" w:hanging="4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«</w:t>
      </w:r>
      <w:r>
        <w:rPr>
          <w:rFonts w:ascii="OfficinaSansBookC" w:eastAsia="OfficinaSansBookC" w:hAnsi="OfficinaSansBookC" w:cs="OfficinaSansBookC"/>
          <w:b/>
          <w:sz w:val="44"/>
          <w:szCs w:val="44"/>
        </w:rPr>
        <w:t>Химия</w:t>
      </w:r>
      <w:r w:rsidRPr="00DF25C8">
        <w:rPr>
          <w:rFonts w:ascii="OfficinaSansBookC" w:eastAsia="OfficinaSansBookC" w:hAnsi="OfficinaSansBookC" w:cs="OfficinaSansBookC"/>
          <w:b/>
          <w:sz w:val="44"/>
          <w:szCs w:val="44"/>
        </w:rPr>
        <w:t>»</w:t>
      </w:r>
    </w:p>
    <w:p w14:paraId="66B01200" w14:textId="77777777" w:rsidR="00686C14" w:rsidRPr="009510D9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  <w:bookmarkStart w:id="0" w:name="_Hlk124951921"/>
    </w:p>
    <w:p w14:paraId="0BAF74ED" w14:textId="77777777" w:rsidR="00686C14" w:rsidRPr="009510D9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bookmarkEnd w:id="0"/>
    <w:p w14:paraId="354DC0A3" w14:textId="77777777" w:rsidR="00ED61C5" w:rsidRPr="00BF3BED" w:rsidRDefault="00ED61C5" w:rsidP="00ED61C5">
      <w:pPr>
        <w:spacing w:after="0" w:line="240" w:lineRule="auto"/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>базовый уровень (вариант 2)</w:t>
      </w:r>
    </w:p>
    <w:p w14:paraId="02E404F6" w14:textId="77777777" w:rsidR="00ED61C5" w:rsidRPr="00BF3BED" w:rsidRDefault="00ED61C5" w:rsidP="00ED61C5">
      <w:pPr>
        <w:spacing w:after="0" w:line="240" w:lineRule="auto"/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>объем: 144 ч.</w:t>
      </w:r>
    </w:p>
    <w:p w14:paraId="009EF962" w14:textId="77777777" w:rsidR="00ED61C5" w:rsidRDefault="00ED61C5" w:rsidP="00ED61C5">
      <w:pPr>
        <w:spacing w:after="0" w:line="240" w:lineRule="auto"/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 xml:space="preserve">рекомендовано: для УГПС </w:t>
      </w:r>
      <w:r w:rsidRPr="00365DE5">
        <w:rPr>
          <w:rFonts w:ascii="OfficinaSansBookC" w:hAnsi="OfficinaSansBookC" w:cs="Times New Roman"/>
          <w:sz w:val="32"/>
          <w:szCs w:val="32"/>
        </w:rPr>
        <w:t xml:space="preserve">18.00.00, </w:t>
      </w:r>
    </w:p>
    <w:p w14:paraId="6DD1D7ED" w14:textId="77777777" w:rsidR="00ED61C5" w:rsidRDefault="00ED61C5" w:rsidP="00ED61C5">
      <w:pPr>
        <w:spacing w:after="0" w:line="240" w:lineRule="auto"/>
        <w:jc w:val="right"/>
        <w:rPr>
          <w:rFonts w:ascii="OfficinaSansBookC" w:hAnsi="OfficinaSansBookC" w:cs="Times New Roman"/>
          <w:sz w:val="32"/>
          <w:szCs w:val="32"/>
        </w:rPr>
      </w:pPr>
      <w:r w:rsidRPr="00365DE5">
        <w:rPr>
          <w:rFonts w:ascii="OfficinaSansBookC" w:hAnsi="OfficinaSansBookC" w:cs="Times New Roman"/>
          <w:sz w:val="32"/>
          <w:szCs w:val="32"/>
        </w:rPr>
        <w:t>19.00.00,</w:t>
      </w:r>
      <w:r>
        <w:rPr>
          <w:rFonts w:ascii="OfficinaSansBookC" w:hAnsi="OfficinaSansBookC" w:cs="Times New Roman"/>
          <w:sz w:val="32"/>
          <w:szCs w:val="32"/>
        </w:rPr>
        <w:t xml:space="preserve"> </w:t>
      </w:r>
      <w:r w:rsidRPr="00365DE5">
        <w:rPr>
          <w:rFonts w:ascii="OfficinaSansBookC" w:hAnsi="OfficinaSansBookC" w:cs="Times New Roman"/>
          <w:sz w:val="32"/>
          <w:szCs w:val="32"/>
        </w:rPr>
        <w:t xml:space="preserve"> 22.00.00 (22.02.01, 22.02.02,</w:t>
      </w:r>
    </w:p>
    <w:p w14:paraId="2655A032" w14:textId="77777777" w:rsidR="00ED61C5" w:rsidRDefault="00ED61C5" w:rsidP="00ED61C5">
      <w:pPr>
        <w:spacing w:after="0" w:line="240" w:lineRule="auto"/>
        <w:jc w:val="right"/>
        <w:rPr>
          <w:rFonts w:ascii="OfficinaSansBookC" w:hAnsi="OfficinaSansBookC" w:cs="Times New Roman"/>
          <w:sz w:val="32"/>
          <w:szCs w:val="32"/>
        </w:rPr>
      </w:pPr>
      <w:r w:rsidRPr="00365DE5">
        <w:rPr>
          <w:rFonts w:ascii="OfficinaSansBookC" w:hAnsi="OfficinaSansBookC" w:cs="Times New Roman"/>
          <w:sz w:val="32"/>
          <w:szCs w:val="32"/>
        </w:rPr>
        <w:t xml:space="preserve"> 22.02.07),</w:t>
      </w:r>
      <w:r>
        <w:rPr>
          <w:rFonts w:ascii="OfficinaSansBookC" w:hAnsi="OfficinaSansBookC" w:cs="Times New Roman"/>
          <w:sz w:val="32"/>
          <w:szCs w:val="32"/>
        </w:rPr>
        <w:t xml:space="preserve"> </w:t>
      </w:r>
      <w:r w:rsidRPr="00365DE5">
        <w:rPr>
          <w:rFonts w:ascii="OfficinaSansBookC" w:hAnsi="OfficinaSansBookC" w:cs="Times New Roman"/>
          <w:sz w:val="32"/>
          <w:szCs w:val="32"/>
        </w:rPr>
        <w:t xml:space="preserve">29.00.00, 31.00.00, 32.00.00, </w:t>
      </w:r>
    </w:p>
    <w:p w14:paraId="6A42DDB7" w14:textId="3DEF639F" w:rsidR="00686C14" w:rsidRDefault="00ED61C5" w:rsidP="00ED61C5">
      <w:pPr>
        <w:pStyle w:val="aff6"/>
        <w:widowControl w:val="0"/>
        <w:spacing w:after="0"/>
        <w:jc w:val="right"/>
        <w:rPr>
          <w:rFonts w:ascii="OfficinaSansBookC" w:hAnsi="OfficinaSansBookC" w:cs="OfficinaSansBookC"/>
          <w:sz w:val="44"/>
          <w:szCs w:val="44"/>
        </w:rPr>
      </w:pPr>
      <w:r w:rsidRPr="00365DE5">
        <w:rPr>
          <w:rFonts w:ascii="OfficinaSansBookC" w:hAnsi="OfficinaSansBookC" w:cs="Times New Roman"/>
          <w:sz w:val="32"/>
          <w:szCs w:val="32"/>
        </w:rPr>
        <w:t>33.00.00,</w:t>
      </w:r>
      <w:r>
        <w:rPr>
          <w:rFonts w:ascii="OfficinaSansBookC" w:hAnsi="OfficinaSansBookC" w:cs="Times New Roman"/>
          <w:sz w:val="32"/>
          <w:szCs w:val="32"/>
        </w:rPr>
        <w:t xml:space="preserve">  </w:t>
      </w:r>
      <w:r w:rsidRPr="00365DE5">
        <w:rPr>
          <w:rFonts w:ascii="OfficinaSansBookC" w:hAnsi="OfficinaSansBookC" w:cs="Times New Roman"/>
          <w:sz w:val="32"/>
          <w:szCs w:val="32"/>
        </w:rPr>
        <w:t xml:space="preserve">34.00.00, 36.00.00, </w:t>
      </w:r>
      <w:r>
        <w:rPr>
          <w:rFonts w:ascii="OfficinaSansBookC" w:hAnsi="OfficinaSansBookC" w:cs="Times New Roman"/>
          <w:sz w:val="32"/>
          <w:szCs w:val="32"/>
        </w:rPr>
        <w:t xml:space="preserve"> </w:t>
      </w:r>
      <w:r w:rsidRPr="00365DE5">
        <w:rPr>
          <w:rFonts w:ascii="OfficinaSansBookC" w:hAnsi="OfficinaSansBookC" w:cs="Times New Roman"/>
          <w:sz w:val="32"/>
          <w:szCs w:val="32"/>
        </w:rPr>
        <w:t>43.00.00</w:t>
      </w:r>
    </w:p>
    <w:p w14:paraId="54446271" w14:textId="6AF0AFC4" w:rsidR="00686C14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2E93D569" w14:textId="786EE380" w:rsidR="00686C14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511A94D8" w14:textId="03CCF951" w:rsidR="00686C14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282319E3" w14:textId="270B3801" w:rsidR="00686C14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747035B2" w14:textId="77777777" w:rsidR="00686C14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22409B76" w14:textId="77777777" w:rsidR="00686C14" w:rsidRPr="009510D9" w:rsidRDefault="00686C14" w:rsidP="00686C14">
      <w:pPr>
        <w:pStyle w:val="aff6"/>
        <w:widowControl w:val="0"/>
        <w:spacing w:after="0"/>
        <w:jc w:val="center"/>
        <w:rPr>
          <w:rFonts w:ascii="OfficinaSansBookC" w:hAnsi="OfficinaSansBookC" w:cs="OfficinaSansBookC"/>
          <w:sz w:val="44"/>
          <w:szCs w:val="44"/>
        </w:rPr>
      </w:pPr>
    </w:p>
    <w:p w14:paraId="2398B983" w14:textId="77777777" w:rsidR="00686C14" w:rsidRPr="00360EDC" w:rsidRDefault="00686C14" w:rsidP="00686C14">
      <w:pPr>
        <w:spacing w:after="0" w:line="276" w:lineRule="auto"/>
        <w:jc w:val="center"/>
        <w:rPr>
          <w:rFonts w:ascii="OfficinaSansBookC" w:hAnsi="OfficinaSansBookC" w:cs="Times New Roman"/>
          <w:sz w:val="32"/>
          <w:szCs w:val="32"/>
        </w:rPr>
      </w:pPr>
      <w:r w:rsidRPr="00360EDC">
        <w:rPr>
          <w:rFonts w:ascii="OfficinaSansBookC" w:hAnsi="OfficinaSansBookC" w:cs="Times New Roman"/>
          <w:sz w:val="32"/>
          <w:szCs w:val="32"/>
        </w:rPr>
        <w:t>МОСКВА  ИРПО</w:t>
      </w:r>
    </w:p>
    <w:p w14:paraId="3511A08C" w14:textId="77777777" w:rsidR="00686C14" w:rsidRPr="00F95808" w:rsidRDefault="00686C14" w:rsidP="00686C14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sz w:val="32"/>
          <w:szCs w:val="32"/>
        </w:rPr>
      </w:pPr>
      <w:r w:rsidRPr="00F95808">
        <w:rPr>
          <w:rFonts w:ascii="OfficinaSansBookC" w:eastAsia="OfficinaSansBookC" w:hAnsi="OfficinaSansBookC" w:cs="OfficinaSansBookC"/>
          <w:sz w:val="32"/>
          <w:szCs w:val="32"/>
        </w:rPr>
        <w:t>2022</w:t>
      </w:r>
    </w:p>
    <w:p w14:paraId="7377BADA" w14:textId="15592478" w:rsidR="00805B0D" w:rsidRDefault="00EF33D9" w:rsidP="00ED61C5">
      <w:pPr>
        <w:spacing w:after="0" w:line="276" w:lineRule="auto"/>
        <w:jc w:val="center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r>
        <w:rPr>
          <w:rFonts w:ascii="OfficinaSansBookC" w:eastAsia="Times New Roman" w:hAnsi="OfficinaSansBookC" w:cs="Times New Roman"/>
          <w:sz w:val="28"/>
          <w:szCs w:val="28"/>
        </w:rPr>
        <w:br w:type="page"/>
      </w:r>
      <w:r w:rsidR="00686C14"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lastRenderedPageBreak/>
        <w:t>СОДЕРЖАНИЕ</w:t>
      </w:r>
    </w:p>
    <w:p w14:paraId="5E065360" w14:textId="77777777" w:rsidR="00686C14" w:rsidRPr="00EF33D9" w:rsidRDefault="00686C14" w:rsidP="00686C1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</w:p>
    <w:sdt>
      <w:sdtPr>
        <w:rPr>
          <w:rFonts w:ascii="OfficinaSansBookC" w:hAnsi="OfficinaSansBookC"/>
        </w:rPr>
        <w:id w:val="23267199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92F0A22" w14:textId="7B84035A" w:rsidR="00686C14" w:rsidRPr="00686C14" w:rsidRDefault="00686C14" w:rsidP="00686C14">
          <w:pPr>
            <w:pStyle w:val="11"/>
            <w:tabs>
              <w:tab w:val="right" w:leader="dot" w:pos="9345"/>
            </w:tabs>
            <w:spacing w:after="0" w:line="276" w:lineRule="auto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r>
            <w:rPr>
              <w:rFonts w:ascii="OfficinaSansBookC" w:hAnsi="OfficinaSansBookC"/>
              <w:sz w:val="28"/>
              <w:szCs w:val="28"/>
            </w:rPr>
            <w:fldChar w:fldCharType="begin"/>
          </w:r>
          <w:r>
            <w:rPr>
              <w:rFonts w:ascii="OfficinaSansBookC" w:hAnsi="OfficinaSansBookC"/>
              <w:sz w:val="28"/>
              <w:szCs w:val="28"/>
            </w:rPr>
            <w:instrText xml:space="preserve"> TOC \o "1-3" \h \z \u </w:instrText>
          </w:r>
          <w:r>
            <w:rPr>
              <w:rFonts w:ascii="OfficinaSansBookC" w:hAnsi="OfficinaSansBookC"/>
              <w:sz w:val="28"/>
              <w:szCs w:val="28"/>
            </w:rPr>
            <w:fldChar w:fldCharType="separate"/>
          </w:r>
          <w:hyperlink w:anchor="_Toc125347366" w:history="1">
            <w:r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1. Паспорт оценочных средств по дисциплине «Химия»</w:t>
            </w:r>
            <w:r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_Toc125347366 \h </w:instrText>
            </w:r>
            <w:r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</w:t>
            </w:r>
            <w:r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A49038" w14:textId="7A32D559" w:rsidR="00686C14" w:rsidRPr="00686C14" w:rsidRDefault="00ED61C5" w:rsidP="00686C14">
          <w:pPr>
            <w:pStyle w:val="11"/>
            <w:tabs>
              <w:tab w:val="right" w:leader="dot" w:pos="9345"/>
            </w:tabs>
            <w:spacing w:after="0" w:line="276" w:lineRule="auto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67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 Оценочные средства по дисциплине «Химия»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_Toc125347367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16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D9454" w14:textId="41786AE4" w:rsidR="00686C14" w:rsidRPr="00686C14" w:rsidRDefault="00ED61C5" w:rsidP="00686C14">
          <w:pPr>
            <w:pStyle w:val="2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68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2.1. Оценочные средства текущего контроля по дисциплине «Химия»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_Toc125347368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16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702824" w14:textId="5B522C43" w:rsidR="00686C14" w:rsidRPr="00686C14" w:rsidRDefault="00ED61C5" w:rsidP="00686C14">
          <w:pPr>
            <w:pStyle w:val="3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69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2.1.1. Системы заданий в тестовой форме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_Toc125347369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16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C0CDCF" w14:textId="0EA6C390" w:rsidR="00686C14" w:rsidRPr="00686C14" w:rsidRDefault="00ED61C5" w:rsidP="00686C14">
          <w:pPr>
            <w:pStyle w:val="3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0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2.1.2. Практические задания и задачи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_Toc125347370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18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A46B25" w14:textId="27C18C0F" w:rsidR="00686C14" w:rsidRPr="00686C14" w:rsidRDefault="00ED61C5" w:rsidP="00686C14">
          <w:pPr>
            <w:pStyle w:val="3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1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2.1.3. Практико-ориентированные задания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_Toc125347371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22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AF487A" w14:textId="39724E06" w:rsidR="00686C14" w:rsidRPr="00686C14" w:rsidRDefault="00ED61C5" w:rsidP="00686C14">
          <w:pPr>
            <w:pStyle w:val="3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2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2.1.4. Задания лабораторных работ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_Toc125347372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25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7C4895" w14:textId="2B7F7CDE" w:rsidR="00686C14" w:rsidRPr="00686C14" w:rsidRDefault="00ED61C5" w:rsidP="00686C14">
          <w:pPr>
            <w:pStyle w:val="2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3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2.2. Оценочные средства рубежного (тематического) контроля по дисциплине «Химия»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_Toc125347373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33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F97B49" w14:textId="1A3B6EA4" w:rsidR="00686C14" w:rsidRPr="00686C14" w:rsidRDefault="00ED61C5" w:rsidP="00686C14">
          <w:pPr>
            <w:pStyle w:val="3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4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2.2.1. Контрольные работы по разделам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_Toc125347374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33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B5C6F" w14:textId="0C284692" w:rsidR="00686C14" w:rsidRPr="00686C14" w:rsidRDefault="00ED61C5" w:rsidP="00686C14">
          <w:pPr>
            <w:pStyle w:val="3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5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2.2.2. Кейсы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_Toc125347375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38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160204" w14:textId="1A23518F" w:rsidR="00686C14" w:rsidRPr="00686C14" w:rsidRDefault="00ED61C5" w:rsidP="00686C14">
          <w:pPr>
            <w:pStyle w:val="3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6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2.2.3. Учебно-исследовательский проект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_Toc125347376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39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5823D9" w14:textId="107D79CB" w:rsidR="00686C14" w:rsidRPr="00686C14" w:rsidRDefault="00ED61C5" w:rsidP="00686C14">
          <w:pPr>
            <w:pStyle w:val="21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7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2.3. Оценочные средства промежуточной аттестации по дисциплине «Химия»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_Toc125347377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41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643837" w14:textId="3D99F037" w:rsidR="00686C14" w:rsidRPr="00686C14" w:rsidRDefault="00ED61C5" w:rsidP="00686C14">
          <w:pPr>
            <w:pStyle w:val="11"/>
            <w:tabs>
              <w:tab w:val="right" w:leader="dot" w:pos="9345"/>
            </w:tabs>
            <w:spacing w:after="0" w:line="276" w:lineRule="auto"/>
            <w:jc w:val="both"/>
            <w:rPr>
              <w:rFonts w:ascii="OfficinaSansBookC" w:hAnsi="OfficinaSansBookC" w:cstheme="minorBidi"/>
              <w:noProof/>
              <w:sz w:val="28"/>
              <w:szCs w:val="28"/>
            </w:rPr>
          </w:pPr>
          <w:hyperlink w:anchor="_Toc125347378" w:history="1">
            <w:r w:rsidR="00686C14" w:rsidRPr="00686C14">
              <w:rPr>
                <w:rStyle w:val="a9"/>
                <w:rFonts w:ascii="OfficinaSansBookC" w:eastAsia="Times New Roman" w:hAnsi="OfficinaSansBookC"/>
                <w:noProof/>
                <w:sz w:val="28"/>
                <w:szCs w:val="28"/>
              </w:rPr>
              <w:t>Заключение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_Toc125347378 \h </w:instrTex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8C71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43</w:t>
            </w:r>
            <w:r w:rsidR="00686C14" w:rsidRPr="00686C14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7287AC" w14:textId="54E14E54" w:rsidR="00805B0D" w:rsidRPr="008F1371" w:rsidRDefault="00686C14" w:rsidP="00686C14">
          <w:pPr>
            <w:pStyle w:val="11"/>
            <w:tabs>
              <w:tab w:val="right" w:pos="9345"/>
            </w:tabs>
            <w:rPr>
              <w:rFonts w:ascii="OfficinaSansBookC" w:eastAsia="Times New Roman" w:hAnsi="OfficinaSansBookC"/>
              <w:color w:val="000000"/>
              <w:sz w:val="28"/>
              <w:szCs w:val="28"/>
            </w:rPr>
          </w:pPr>
          <w:r>
            <w:rPr>
              <w:rFonts w:ascii="OfficinaSansBookC" w:hAnsi="OfficinaSansBookC"/>
              <w:sz w:val="28"/>
              <w:szCs w:val="28"/>
            </w:rPr>
            <w:fldChar w:fldCharType="end"/>
          </w:r>
        </w:p>
      </w:sdtContent>
    </w:sdt>
    <w:p w14:paraId="2ACB92E6" w14:textId="77777777" w:rsidR="00805B0D" w:rsidRPr="00EF33D9" w:rsidRDefault="00805B0D" w:rsidP="00686C14">
      <w:pPr>
        <w:spacing w:after="0" w:line="276" w:lineRule="auto"/>
        <w:rPr>
          <w:rFonts w:ascii="OfficinaSansBookC" w:eastAsia="Times New Roman" w:hAnsi="OfficinaSansBookC" w:cs="Times New Roman"/>
          <w:sz w:val="28"/>
          <w:szCs w:val="28"/>
        </w:rPr>
      </w:pPr>
    </w:p>
    <w:p w14:paraId="5ECF4AFC" w14:textId="77777777" w:rsidR="00805B0D" w:rsidRPr="00EF33D9" w:rsidRDefault="00C56B4C" w:rsidP="00686C14">
      <w:pPr>
        <w:spacing w:after="0" w:line="276" w:lineRule="auto"/>
        <w:rPr>
          <w:rFonts w:ascii="OfficinaSansBookC" w:hAnsi="OfficinaSansBookC"/>
          <w:sz w:val="28"/>
          <w:szCs w:val="28"/>
        </w:rPr>
      </w:pPr>
      <w:bookmarkStart w:id="1" w:name="_heading=h.30j0zll" w:colFirst="0" w:colLast="0"/>
      <w:bookmarkEnd w:id="1"/>
      <w:r w:rsidRPr="00EF33D9">
        <w:rPr>
          <w:rFonts w:ascii="OfficinaSansBookC" w:hAnsi="OfficinaSansBookC"/>
        </w:rPr>
        <w:br w:type="page"/>
      </w:r>
    </w:p>
    <w:p w14:paraId="517C7FAF" w14:textId="77777777" w:rsidR="00805B0D" w:rsidRPr="00EF33D9" w:rsidRDefault="00C56B4C" w:rsidP="00686C14">
      <w:pPr>
        <w:pStyle w:val="1"/>
        <w:spacing w:before="0" w:line="276" w:lineRule="auto"/>
        <w:jc w:val="both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2" w:name="_Toc125347366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lastRenderedPageBreak/>
        <w:t>1. Паспорт оценочных средств по дисциплине «Химия»</w:t>
      </w:r>
      <w:bookmarkEnd w:id="2"/>
    </w:p>
    <w:p w14:paraId="4976A801" w14:textId="77777777" w:rsidR="00686C14" w:rsidRDefault="00686C14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303B4A1F" w14:textId="31E2161A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Для формирования, контроля и оценки результатов освоения общеобразовательной дисциплины «Химия» разработана система оценочных мероприятий, учитывающая требования ФГОС СОО (предметные результаты) и ФГОС СПО (общие и профессиональные компетенции). </w:t>
      </w:r>
    </w:p>
    <w:p w14:paraId="6D97502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Важной особенностью спроектированной системы оценивания является согласованность оценочных мероприятий и запланированных результатов обучения. Каждое оценочное мероприятие направлено на формирование или измерение знания / умения в контексте, указанном в результате обучения. </w:t>
      </w:r>
    </w:p>
    <w:p w14:paraId="60EB515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 дисциплине «Химия» к основным оценочным мероприятиям относятся: задания в тестовой форме, практические задания на составление уравнений реакций, классификацию и номенклатуру химических соединений, расчетные задачи, лабораторные работы, практико-ориентированные задания (расчетные и теоретические). В прикладных модулях в качестве оценочных мероприятий также запланированы кейсы и учебно-исследовательские проекты.</w:t>
      </w:r>
    </w:p>
    <w:p w14:paraId="3E9C810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Реализация оценочных мероприятий по химии запланирована в рамках текущего, рубежного (тематического) контроля и промежуточной аттестации по дисциплине. </w:t>
      </w:r>
    </w:p>
    <w:p w14:paraId="150DA349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 xml:space="preserve">Система оценочных мероприятий по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химии</w:t>
      </w: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 xml:space="preserve"> представлена в паспорте оценочных средств (таблица 1).</w:t>
      </w:r>
    </w:p>
    <w:p w14:paraId="473DE988" w14:textId="77777777" w:rsidR="00805B0D" w:rsidRPr="00EF33D9" w:rsidRDefault="00805B0D" w:rsidP="00686C14">
      <w:pPr>
        <w:spacing w:after="0" w:line="276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805B0D" w:rsidRPr="00EF33D9">
          <w:footerReference w:type="default" r:id="rId8"/>
          <w:pgSz w:w="11906" w:h="16838"/>
          <w:pgMar w:top="1134" w:right="850" w:bottom="1134" w:left="1701" w:header="709" w:footer="1588" w:gutter="0"/>
          <w:pgNumType w:start="1"/>
          <w:cols w:space="720"/>
          <w:titlePg/>
        </w:sectPr>
      </w:pPr>
    </w:p>
    <w:p w14:paraId="2D34E139" w14:textId="3E891BF2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3"/>
        <w:jc w:val="right"/>
        <w:rPr>
          <w:rFonts w:ascii="OfficinaSansBookC" w:eastAsia="OfficinaSansBookC" w:hAnsi="OfficinaSansBookC" w:cs="OfficinaSansBookC"/>
          <w:b/>
          <w:sz w:val="28"/>
          <w:szCs w:val="28"/>
        </w:rPr>
      </w:pPr>
      <w:bookmarkStart w:id="3" w:name="_heading=h.3znysh7" w:colFirst="0" w:colLast="0"/>
      <w:bookmarkEnd w:id="3"/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Таблица 1. Паспорт оценочных средств по дисциплине «Химия» (</w:t>
      </w:r>
      <w:r w:rsidR="00686C14">
        <w:rPr>
          <w:rFonts w:ascii="OfficinaSansBookC" w:eastAsia="Times New Roman" w:hAnsi="OfficinaSansBookC" w:cs="Times New Roman"/>
          <w:sz w:val="28"/>
          <w:szCs w:val="28"/>
        </w:rPr>
        <w:t>Вариант 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)</w:t>
      </w:r>
    </w:p>
    <w:tbl>
      <w:tblPr>
        <w:tblStyle w:val="af6"/>
        <w:tblW w:w="1440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3285"/>
        <w:gridCol w:w="3840"/>
        <w:gridCol w:w="6555"/>
      </w:tblGrid>
      <w:tr w:rsidR="00805B0D" w:rsidRPr="00EF33D9" w14:paraId="230144A7" w14:textId="77777777">
        <w:trPr>
          <w:trHeight w:val="285"/>
          <w:tblHeader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B100E0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№</w:t>
            </w:r>
          </w:p>
        </w:tc>
        <w:tc>
          <w:tcPr>
            <w:tcW w:w="3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7B81EC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Модуль / Раздел / Тема</w:t>
            </w:r>
          </w:p>
        </w:tc>
        <w:tc>
          <w:tcPr>
            <w:tcW w:w="38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33E777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65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43AAEE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805B0D" w:rsidRPr="00EF33D9" w14:paraId="4907DEA5" w14:textId="77777777">
        <w:trPr>
          <w:trHeight w:val="28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38C7E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I</w:t>
            </w:r>
          </w:p>
        </w:tc>
        <w:tc>
          <w:tcPr>
            <w:tcW w:w="13680" w:type="dxa"/>
            <w:gridSpan w:val="3"/>
            <w:tcBorders>
              <w:bottom w:val="single" w:sz="6" w:space="0" w:color="000000"/>
            </w:tcBorders>
            <w:shd w:val="clear" w:color="auto" w:fill="FFFFFF"/>
            <w:vAlign w:val="center"/>
          </w:tcPr>
          <w:p w14:paraId="3D217EB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Основное содержание</w:t>
            </w:r>
          </w:p>
        </w:tc>
      </w:tr>
      <w:tr w:rsidR="00805B0D" w:rsidRPr="00EF33D9" w14:paraId="23D47995" w14:textId="77777777">
        <w:trPr>
          <w:trHeight w:val="61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F54372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94EA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1. Основы строения вещества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AEEC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Формулировать базовые понятия и законы химии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6806AA" w14:textId="77777777" w:rsidR="00805B0D" w:rsidRPr="00EF33D9" w:rsidRDefault="00805B0D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805B0D" w:rsidRPr="00EF33D9" w14:paraId="11F7198E" w14:textId="77777777">
        <w:trPr>
          <w:trHeight w:val="169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490A18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500B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C8C5E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электроотрицательности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5CA73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Тест «Строение атомов химических элементов и природа химической связи».</w:t>
            </w:r>
          </w:p>
          <w:p w14:paraId="4487348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Задачи на составление химических формул двухатомных соединений (оксидов, сульфидов, гидридов и т.п.)</w:t>
            </w:r>
          </w:p>
        </w:tc>
      </w:tr>
      <w:tr w:rsidR="00805B0D" w:rsidRPr="00EF33D9" w14:paraId="378C4984" w14:textId="77777777">
        <w:trPr>
          <w:trHeight w:val="198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9C0F63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0728A6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Периодический закон и таблица Д.И. Менделеева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F406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473A1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Практико-ориентированные теоретические задания на характеризацию химических элементов: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</w:t>
            </w:r>
          </w:p>
        </w:tc>
      </w:tr>
      <w:tr w:rsidR="00805B0D" w:rsidRPr="00EF33D9" w14:paraId="3AABC780" w14:textId="77777777">
        <w:trPr>
          <w:trHeight w:val="49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D1988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F9424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2. Химические реакции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1AA9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Составлять уравнения и схемы химических реакций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AB21A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Контрольная работа</w:t>
            </w:r>
          </w:p>
          <w:p w14:paraId="0937BF1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«</w:t>
            </w: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Строение вещества и химические реакции»</w:t>
            </w:r>
          </w:p>
        </w:tc>
      </w:tr>
      <w:tr w:rsidR="00805B0D" w:rsidRPr="00EF33D9" w14:paraId="33461EE9" w14:textId="77777777">
        <w:trPr>
          <w:trHeight w:val="473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115F07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76E1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Типы химических реакций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7BE4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Составлять реакции соединения, разложения, обмена, замещения, окислительно-восстановительные реакции и реакции комплексообразования (на примере гидроксокомплексов алюминия и цинка) с участием неорганических веществ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B73A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1. Задачи на составление уравнений реакций: </w:t>
            </w:r>
          </w:p>
          <w:p w14:paraId="26F16B1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– соединения, замещения, разложения, обмена и реакций с участием комплексных соединений (на примере гидроксокомплексов алюминия и цинка); </w:t>
            </w:r>
          </w:p>
          <w:p w14:paraId="16A5665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окислительно-восстановительных реакций с использованием метода электронного баланса;</w:t>
            </w:r>
          </w:p>
          <w:p w14:paraId="6254A29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с участием комплексных соединений (на примере гидроксокомплексов цинка и алюминия).</w:t>
            </w:r>
          </w:p>
          <w:p w14:paraId="63EDC25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Задачи на расчет количественных характеристик продукта реакции соединения;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</w:t>
            </w:r>
          </w:p>
        </w:tc>
      </w:tr>
      <w:tr w:rsidR="00805B0D" w:rsidRPr="00EF33D9" w14:paraId="2D96AAF8" w14:textId="77777777">
        <w:trPr>
          <w:trHeight w:val="483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1CA22B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86171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300A5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Составлять уравнения химических реакции ионного обмена с участием неорганических веществ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0AA9A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Задания на составление молекулярных и ионных реакций с участием оксидов, кислот, оснований и солей, ионных реакций гидролиза солей, установление изменения кислотности среды.</w:t>
            </w:r>
          </w:p>
          <w:p w14:paraId="721BBFB6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Лабораторная работа «Реакции гидролиза»</w:t>
            </w:r>
          </w:p>
        </w:tc>
      </w:tr>
      <w:tr w:rsidR="00805B0D" w:rsidRPr="00EF33D9" w14:paraId="5D55853A" w14:textId="77777777">
        <w:trPr>
          <w:trHeight w:val="88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9BDB2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3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5F01B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3. Строение и свойства неорганических веществ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1E88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Исследовать строение и свойства неорганических веществ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D35AF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 xml:space="preserve">Контрольная работа 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«</w:t>
            </w: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Свойства неорганических веществ»</w:t>
            </w:r>
          </w:p>
        </w:tc>
      </w:tr>
      <w:tr w:rsidR="00805B0D" w:rsidRPr="00EF33D9" w14:paraId="47AB5F25" w14:textId="77777777">
        <w:trPr>
          <w:trHeight w:val="375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4F78F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9FB9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35DD7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7E29F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14:paraId="3B1D061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Задачи на расчет массовой доли (массы) химического элемента (соединения) в молекуле (смеси).</w:t>
            </w:r>
          </w:p>
          <w:p w14:paraId="637F183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Практические задания по классификации, номенклатуре и химическим формулам неорганических веществ различных классов.</w:t>
            </w:r>
          </w:p>
          <w:p w14:paraId="1DCFCAF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 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805B0D" w:rsidRPr="00EF33D9" w14:paraId="1FD4B547" w14:textId="77777777">
        <w:trPr>
          <w:trHeight w:val="1222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6DE55C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04C8D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Физико-химические свойства неорганических веществ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AF3A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82CD1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Тест «Особенности химических свойств оксидов, кислот, оснований, амфотерных гидроксидов и солей».</w:t>
            </w:r>
          </w:p>
          <w:p w14:paraId="71031A2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      </w:r>
          </w:p>
          <w:p w14:paraId="1F0F8E4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Практико-ориентированные теоретические задания на свойства и получение неорганических веществ.</w:t>
            </w:r>
          </w:p>
          <w:p w14:paraId="32D13B1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4. Лабораторная работа «Свойства металлов и неметаллов»</w:t>
            </w:r>
          </w:p>
        </w:tc>
      </w:tr>
      <w:tr w:rsidR="00805B0D" w:rsidRPr="00EF33D9" w14:paraId="2536348F" w14:textId="77777777">
        <w:trPr>
          <w:trHeight w:val="1191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3B290E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A2C3C4" w14:textId="77777777" w:rsidR="00805B0D" w:rsidRPr="00EF33D9" w:rsidRDefault="00C56B4C" w:rsidP="00686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Производство неорганических веществ. Значение и применение в быту и на производстве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3D338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Обосновывать значение и применение неорганических веществ в бытовой и производственной деятельности человека их физико-химическими свойствами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EFCA7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Практико-ориентированные задания по составлению химических реакций с участием неорганических веществ, используемых для их идентификации и промышленных способов получения</w:t>
            </w:r>
          </w:p>
        </w:tc>
      </w:tr>
      <w:tr w:rsidR="00805B0D" w:rsidRPr="00EF33D9" w14:paraId="4EDF4C70" w14:textId="77777777">
        <w:trPr>
          <w:trHeight w:val="88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B0DD2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9DE9C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4. Строение и свойства органических веществ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E9C3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Исследовать строение и свойства органических веществ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5B957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Контрольная работа</w:t>
            </w:r>
          </w:p>
          <w:p w14:paraId="1E80D10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«</w:t>
            </w: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Строение и свойства органических веществ»</w:t>
            </w:r>
          </w:p>
        </w:tc>
      </w:tr>
      <w:tr w:rsidR="00805B0D" w:rsidRPr="00EF33D9" w14:paraId="364037F0" w14:textId="77777777">
        <w:trPr>
          <w:trHeight w:val="277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43130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FE9B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96AF5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D1282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Задания на составление названий органических соединений по тривиальной или международной систематической номенклатуре</w:t>
            </w:r>
          </w:p>
          <w:p w14:paraId="78FDEC3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Задания на составление полных и сокращенных структурных формул органических веществ отдельных классов</w:t>
            </w:r>
          </w:p>
          <w:p w14:paraId="405C76A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Задачи на определение простейшей формулы органической молекулы, исходя из элементного состава (в %)</w:t>
            </w:r>
          </w:p>
        </w:tc>
      </w:tr>
      <w:tr w:rsidR="00805B0D" w:rsidRPr="00EF33D9" w14:paraId="3E42677C" w14:textId="77777777">
        <w:trPr>
          <w:trHeight w:val="150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EBB2B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F3750" w14:textId="77777777" w:rsidR="00805B0D" w:rsidRPr="00EF33D9" w:rsidRDefault="00C56B4C" w:rsidP="00686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Свойства органических соединений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09D7F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AF321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14:paraId="3422677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</w:t>
            </w:r>
          </w:p>
          <w:p w14:paraId="26E80D6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3. Расчетные задачи по уравнениям реакций с участием 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lastRenderedPageBreak/>
              <w:t>органических веществ.</w:t>
            </w:r>
          </w:p>
          <w:p w14:paraId="2F572C1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4. Лабораторная работа «Получение этилена и изучение его свойств»</w:t>
            </w:r>
          </w:p>
        </w:tc>
      </w:tr>
      <w:tr w:rsidR="00805B0D" w:rsidRPr="00EF33D9" w14:paraId="08ACB6E2" w14:textId="77777777">
        <w:trPr>
          <w:trHeight w:val="156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8DBB0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60A808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Органические вещества в жизнедеятельности человека. Производство и применение органических веществ в промышленности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1B247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Обосновывать значение и применение органических веществ в бытовой и производственной деятельности человека их физико-химическими свойствами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5359E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Практико-ориентированные задания по составлению химических реакций с участием органических веществ, используемых для их идентификации в быту и промышленности.</w:t>
            </w:r>
          </w:p>
        </w:tc>
      </w:tr>
      <w:tr w:rsidR="00805B0D" w:rsidRPr="00EF33D9" w14:paraId="002F7A18" w14:textId="77777777">
        <w:trPr>
          <w:trHeight w:val="115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0A5E9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5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19C31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F502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Исследовать равновесие и скорость химических реакций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3DF5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Контрольная работа</w:t>
            </w:r>
          </w:p>
          <w:p w14:paraId="24EBABE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«</w:t>
            </w: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Скорость химической реакции и химическое равновесие»</w:t>
            </w:r>
          </w:p>
        </w:tc>
      </w:tr>
      <w:tr w:rsidR="00805B0D" w:rsidRPr="00EF33D9" w14:paraId="4BAAE915" w14:textId="77777777">
        <w:trPr>
          <w:trHeight w:val="102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B99C6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5.1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F71D7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Кинетические закономерности протекания химических реакций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252F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влияние концентрации реагирующих веществ и температуры на скорость химических реакций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A5CDC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Лабораторная работа на выбор:</w:t>
            </w:r>
          </w:p>
          <w:p w14:paraId="39D45BC1" w14:textId="77777777" w:rsidR="00805B0D" w:rsidRPr="00EF33D9" w:rsidRDefault="00C56B4C" w:rsidP="00686C14">
            <w:pPr>
              <w:tabs>
                <w:tab w:val="right" w:pos="3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«Определение зависимости скорости реакции от концентрации реагирующих веществ»;</w:t>
            </w:r>
          </w:p>
          <w:p w14:paraId="22D0DCBF" w14:textId="77777777" w:rsidR="00805B0D" w:rsidRPr="00EF33D9" w:rsidRDefault="00C56B4C" w:rsidP="00686C14">
            <w:pPr>
              <w:tabs>
                <w:tab w:val="right" w:pos="3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– «Определение зависимости скорости реакции от температуры». </w:t>
            </w:r>
          </w:p>
          <w:p w14:paraId="41B158D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Практико-ориентированные теоретические задания на анализ факторов, влияющих на изменение скорости химической реакции</w:t>
            </w:r>
          </w:p>
        </w:tc>
      </w:tr>
      <w:tr w:rsidR="00805B0D" w:rsidRPr="00EF33D9" w14:paraId="75EF18A0" w14:textId="77777777">
        <w:trPr>
          <w:trHeight w:val="102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BC9973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57D44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Термодинамические закономерности протекания химических реакций. Равновесие химических реакций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7793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Исследовать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73040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1. Задачи на расчеты тепловых эффектов химических реакций и определение типа реакции (по тепловому эффекту: экзо- и эндотермические).</w:t>
            </w:r>
          </w:p>
          <w:p w14:paraId="216D9B5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2. Практико-ориентированные задания 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. </w:t>
            </w:r>
          </w:p>
          <w:p w14:paraId="04EC3D0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3. Лабораторная работа 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«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Изучение влияния различных факторов на смещение химического равновесия»</w:t>
            </w:r>
          </w:p>
        </w:tc>
      </w:tr>
      <w:tr w:rsidR="00805B0D" w:rsidRPr="00EF33D9" w14:paraId="4F9F45B3" w14:textId="77777777">
        <w:trPr>
          <w:trHeight w:val="61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90AA75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6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83FE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6. Дисперсные системы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E8E62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Исследовать дисперсные системы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D125A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Контрольная работа по теме «Дисперсные системы»</w:t>
            </w:r>
          </w:p>
        </w:tc>
      </w:tr>
      <w:tr w:rsidR="00805B0D" w:rsidRPr="00EF33D9" w14:paraId="5FF8F8BA" w14:textId="77777777">
        <w:trPr>
          <w:trHeight w:val="483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41BFED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6.1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6CB4C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Дисперсные системы и факторы их устойчивости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60DDC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Различать истинные растворы, коллоидные растворы и грубодисперсные системы на основе химического эксперимента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2A370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Задачи на приготовление растворов.</w:t>
            </w:r>
          </w:p>
          <w:p w14:paraId="338DBF8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Практико-ориентированные расчетные задания на дисперсные системы, используемые в бытовой и производственной деятельности человека.</w:t>
            </w:r>
          </w:p>
        </w:tc>
      </w:tr>
      <w:tr w:rsidR="00805B0D" w:rsidRPr="00EF33D9" w14:paraId="457C7670" w14:textId="77777777">
        <w:trPr>
          <w:trHeight w:val="97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AE63D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6.2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0F96D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Исследование свойств дисперсных систем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1B7AE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Исследовать физико-химические свойства различных видов дисперсных систем 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477306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Лабораторная работа (на выбор):</w:t>
            </w:r>
          </w:p>
          <w:p w14:paraId="5B14650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Приготовление растворов;</w:t>
            </w:r>
          </w:p>
          <w:p w14:paraId="3873973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Исследование дисперсных систем.</w:t>
            </w:r>
          </w:p>
        </w:tc>
      </w:tr>
      <w:tr w:rsidR="00805B0D" w:rsidRPr="00EF33D9" w14:paraId="59FD20BA" w14:textId="77777777">
        <w:trPr>
          <w:trHeight w:val="138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88AA4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7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4B9B4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7. Качественные реакции обнаружения органических и неорганических веществ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FF91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Исследовать свойства органических и неорганических веществ с использованием качественных реакций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4819D" w14:textId="77777777" w:rsidR="00805B0D" w:rsidRPr="00EF33D9" w:rsidRDefault="00805B0D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</w:p>
        </w:tc>
      </w:tr>
      <w:tr w:rsidR="00805B0D" w:rsidRPr="00EF33D9" w14:paraId="5A27A684" w14:textId="77777777">
        <w:trPr>
          <w:trHeight w:val="97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D5E5A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7.1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799A4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Обнаружение неорганических катионов и анионов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0921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качественные реакции неорганических веществ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91B01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Лабораторная работа (на выбор):</w:t>
            </w:r>
          </w:p>
          <w:p w14:paraId="111DF2B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Аналитические реакции катионов I–VI групп;</w:t>
            </w:r>
          </w:p>
          <w:p w14:paraId="44F560C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Аналитические реакции анионов.</w:t>
            </w:r>
          </w:p>
          <w:p w14:paraId="148F57C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Практические задания на составление уравнений реакций обнаружения катионов I–VI групп и анионов, в т.ч. в молекулярной и ионной формах.</w:t>
            </w:r>
          </w:p>
        </w:tc>
      </w:tr>
      <w:tr w:rsidR="00805B0D" w:rsidRPr="00EF33D9" w14:paraId="4387E585" w14:textId="77777777">
        <w:trPr>
          <w:trHeight w:val="120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2BF064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7.2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20F6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Обнаружение органических веществ отдельных классов с использованием качественных реакций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05016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13043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Лабораторная работа (на выбор):</w:t>
            </w:r>
          </w:p>
          <w:p w14:paraId="2B947B6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Качественные реакции на отдельные классы органических веществ;</w:t>
            </w:r>
          </w:p>
          <w:p w14:paraId="7A4E1F3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Качественный анализ органических соединений по функциональным группам.</w:t>
            </w:r>
          </w:p>
          <w:p w14:paraId="220F644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Практические задания на составление качественных реакций обнаружения органических соединений</w:t>
            </w:r>
          </w:p>
        </w:tc>
      </w:tr>
      <w:tr w:rsidR="00805B0D" w:rsidRPr="00EF33D9" w14:paraId="4BB56E5A" w14:textId="77777777">
        <w:trPr>
          <w:trHeight w:val="9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7CE958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II</w:t>
            </w:r>
          </w:p>
        </w:tc>
        <w:tc>
          <w:tcPr>
            <w:tcW w:w="13680" w:type="dxa"/>
            <w:gridSpan w:val="3"/>
            <w:tcBorders>
              <w:bottom w:val="single" w:sz="6" w:space="0" w:color="000000"/>
            </w:tcBorders>
            <w:shd w:val="clear" w:color="auto" w:fill="FFFFFF"/>
          </w:tcPr>
          <w:p w14:paraId="0610C07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805B0D" w:rsidRPr="00EF33D9" w14:paraId="4033CF3D" w14:textId="77777777">
        <w:trPr>
          <w:trHeight w:val="88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573E9A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8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094D7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 xml:space="preserve">Раздел 8. </w:t>
            </w:r>
          </w:p>
          <w:p w14:paraId="0FEED9C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257C8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286EE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 xml:space="preserve">Защита кейса (с учетом будущей профессиональной деятельности) </w:t>
            </w:r>
          </w:p>
        </w:tc>
      </w:tr>
      <w:tr w:rsidR="00805B0D" w:rsidRPr="00EF33D9" w14:paraId="701A7827" w14:textId="77777777">
        <w:trPr>
          <w:trHeight w:val="88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234E6" w14:textId="77777777" w:rsidR="00805B0D" w:rsidRPr="00EF33D9" w:rsidRDefault="00805B0D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D417F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Химия в быту и производственной деятельности человека</w:t>
            </w:r>
          </w:p>
          <w:p w14:paraId="16A78831" w14:textId="77777777" w:rsidR="00805B0D" w:rsidRPr="00EF33D9" w:rsidRDefault="00805B0D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07B2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210EE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Кейс (с учетом будущей профессиональной деятельности)</w:t>
            </w:r>
          </w:p>
          <w:p w14:paraId="5844E923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Возможные темы кейсов:</w:t>
            </w:r>
          </w:p>
          <w:p w14:paraId="66B0D946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1. Потепление климата и высвобождение газовых гидратов со дна океана.</w:t>
            </w:r>
          </w:p>
          <w:p w14:paraId="298C5269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2. Будущие материалы для авиа-, машино- и приборостроения.</w:t>
            </w:r>
          </w:p>
          <w:p w14:paraId="074242EA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3. Новые материалы для солнечных батарей.</w:t>
            </w:r>
          </w:p>
          <w:p w14:paraId="140DCA66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lastRenderedPageBreak/>
              <w:t>4. Лекарства на основе растительных препаратов</w:t>
            </w:r>
          </w:p>
        </w:tc>
      </w:tr>
      <w:tr w:rsidR="00805B0D" w:rsidRPr="00EF33D9" w14:paraId="043EBAEB" w14:textId="77777777">
        <w:trPr>
          <w:trHeight w:val="88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806CD9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9.1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DCA44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9.1. Исследование и химический анализ объектов биосферы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96799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Интерпретировать химические процессы и явления в биосфере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C3EBE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Защита учебно-исследовательского проекта (с учетом будущей профессиональной деятельности)</w:t>
            </w:r>
          </w:p>
        </w:tc>
      </w:tr>
      <w:tr w:rsidR="00805B0D" w:rsidRPr="00EF33D9" w14:paraId="3BE16EC1" w14:textId="77777777">
        <w:trPr>
          <w:trHeight w:val="243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957859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9.1.1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36EA4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Основы лабораторной практики в профессиональных лабораториях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C5F6F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Выполнять полный цикл экспериментального исследования с соблюдением правил безопасного обращения с веществами и лабораторным оборудованием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A0276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Лабораторная работа «Основы лабораторной практики».</w:t>
            </w:r>
          </w:p>
          <w:p w14:paraId="7314FB8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Типовые расчеты по тематике эксперимента.</w:t>
            </w:r>
          </w:p>
          <w:p w14:paraId="0701503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Задачи на вычисление среднего значения экспериментальных данных, погрешности.</w:t>
            </w:r>
          </w:p>
          <w:p w14:paraId="586F2B6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4. Представление результатов эксперимента в различной форме (таблица, график, отчет, доклад, презентация). </w:t>
            </w:r>
          </w:p>
        </w:tc>
      </w:tr>
      <w:tr w:rsidR="00805B0D" w:rsidRPr="00EF33D9" w14:paraId="392DF742" w14:textId="77777777">
        <w:trPr>
          <w:trHeight w:val="2042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62B582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9.1.2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DA1C7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Химический анализ проб воды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81B0D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химический состав проб воды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6A95E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Тест «Свойства и состав воды».</w:t>
            </w:r>
          </w:p>
          <w:p w14:paraId="3B06932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Задание «Химический состав воды, тип воды и способы ее применения» (с использованием нормативных документов).</w:t>
            </w:r>
          </w:p>
          <w:p w14:paraId="0648ABF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Практико-ориентированные теоретические задания на состав воды и способы выражения концентраций и пересчет концентраций (с использованием нормативных документов).</w:t>
            </w:r>
          </w:p>
          <w:p w14:paraId="2CF915CB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4. Лабораторная работа на выбор:</w:t>
            </w:r>
          </w:p>
          <w:p w14:paraId="6AC5CD0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– Очистка воды от загрязнений;</w:t>
            </w:r>
          </w:p>
          <w:p w14:paraId="4157A64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– Определение рН воды и ее кислотности; </w:t>
            </w:r>
          </w:p>
          <w:p w14:paraId="5A924A0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– Определение жесткости воды и способы ее устранения</w:t>
            </w:r>
          </w:p>
        </w:tc>
      </w:tr>
      <w:tr w:rsidR="00805B0D" w:rsidRPr="00EF33D9" w14:paraId="6FBA5C90" w14:textId="77777777">
        <w:trPr>
          <w:trHeight w:val="2880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737239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9.1.3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1C6F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Химический контроль качества продуктов питания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6B4F98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химический состав продуктов питания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94DE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Тест «Органические и неорганические вещества, входящие в состав продуктов питания».</w:t>
            </w:r>
          </w:p>
          <w:p w14:paraId="6A8EDFB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Практико-ориентированные задания по кулинарной тематике.</w:t>
            </w:r>
          </w:p>
          <w:p w14:paraId="0629B49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Лабораторная работа (на выбор):</w:t>
            </w:r>
          </w:p>
          <w:p w14:paraId="0902E74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Обнаружение нитратов в продуктах питания;</w:t>
            </w:r>
          </w:p>
          <w:p w14:paraId="4F6EFBB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Исследование продуктов питания на наличие углеводов (мука, творог, молоко, йогурт) на наличие углеводов (крахмал, глюкоза, сахароза)</w:t>
            </w:r>
          </w:p>
        </w:tc>
      </w:tr>
      <w:tr w:rsidR="00805B0D" w:rsidRPr="00EF33D9" w14:paraId="3B606341" w14:textId="77777777">
        <w:trPr>
          <w:trHeight w:val="371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7DE10B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9.1.4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2F500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Химический анализ проб почвы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1D8E4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химический состав проб почвы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E932E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Тест по теме «Химический состав неорганических и органических удобрений».</w:t>
            </w:r>
          </w:p>
          <w:p w14:paraId="5A52CFB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Задание «Взаимосвязь состава почвы, тип почвы и ее назначения».</w:t>
            </w:r>
          </w:p>
          <w:p w14:paraId="35F671D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Лабораторная работа (на выбор):</w:t>
            </w:r>
          </w:p>
          <w:p w14:paraId="4A7B572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Обнаружение неорганических примесей в пробах почвы;</w:t>
            </w:r>
          </w:p>
          <w:p w14:paraId="78CC00A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– Определение рН водной </w:t>
            </w:r>
          </w:p>
          <w:p w14:paraId="45432146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вытяжки почвы, ее кислотности и щелочности</w:t>
            </w:r>
          </w:p>
        </w:tc>
      </w:tr>
      <w:tr w:rsidR="00805B0D" w:rsidRPr="00EF33D9" w14:paraId="13996033" w14:textId="77777777">
        <w:trPr>
          <w:trHeight w:val="1759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CC92DF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9.1.5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B622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Исследование объектов биосферы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62719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химический состав объектов биосферы на примере продуктов питания, воды и почвы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ABFFC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Учебно-исследовательский проект в области исследования объектов биосферы. </w:t>
            </w:r>
          </w:p>
          <w:p w14:paraId="5D8033E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Возможные темы проектов:</w:t>
            </w:r>
          </w:p>
          <w:p w14:paraId="1A552BF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Исследование состава минеральной воды и рекомендации по ее использованию.</w:t>
            </w:r>
          </w:p>
          <w:p w14:paraId="5084A24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Исследование разрушающего действия природной воды на строительные материалы.</w:t>
            </w:r>
          </w:p>
          <w:p w14:paraId="0B519DA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3. Составление проекта цветника/огорода/сада в зависимости </w:t>
            </w: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от состава проанализированных почв.</w:t>
            </w:r>
          </w:p>
          <w:p w14:paraId="551A348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 Составление сбалансированного меню на день (неделю) в зависимости от содержания химических макро и микроэлементов в продуктах питания.</w:t>
            </w:r>
          </w:p>
          <w:p w14:paraId="695D507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5. Исследование качества питьевой воды.</w:t>
            </w:r>
          </w:p>
          <w:p w14:paraId="3BE3EA8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6. Исследование проб водопроводной воды на предмет устранения жесткости.</w:t>
            </w:r>
          </w:p>
          <w:p w14:paraId="31A7F61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7. Устранение жесткости воды в сельскохозяйственной деятельности</w:t>
            </w:r>
          </w:p>
        </w:tc>
      </w:tr>
      <w:tr w:rsidR="00805B0D" w:rsidRPr="00EF33D9" w14:paraId="4D7FE4D2" w14:textId="77777777">
        <w:trPr>
          <w:trHeight w:val="88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0C37B3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9.2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C1D08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Раздел 9.2. Исследование и химический анализ объектов техносферы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6A9B3E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Интерпретировать химические процессы и явления в техносфере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29A8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Учебно-исследовательский проект (с учетом будущей профессиональной деятельности)</w:t>
            </w:r>
          </w:p>
        </w:tc>
      </w:tr>
      <w:tr w:rsidR="00805B0D" w:rsidRPr="00EF33D9" w14:paraId="5326724B" w14:textId="77777777">
        <w:trPr>
          <w:trHeight w:val="247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7A1EC9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9.2.1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FBDE5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Основы лабораторной практики в профессиональных лабораториях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8D507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Выполнять полный цикл экспериментального исследования с соблюдением правил безопасного обращения с веществами и лабораторным оборудованием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60E7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Лабораторная работа «Основы лабораторной практики».</w:t>
            </w:r>
          </w:p>
          <w:p w14:paraId="2A75246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Типовые расчеты по тематике эксперимента.</w:t>
            </w:r>
          </w:p>
          <w:p w14:paraId="6B032A7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Задачи на вычисление среднего значения экспериментальных данных, погрешности.</w:t>
            </w:r>
          </w:p>
          <w:p w14:paraId="7381BC6C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4. Представление результатов эксперимента в различной форме (таблица, график, отчет, доклад, презентация). </w:t>
            </w:r>
          </w:p>
        </w:tc>
      </w:tr>
      <w:tr w:rsidR="00805B0D" w:rsidRPr="00EF33D9" w14:paraId="5867C512" w14:textId="77777777">
        <w:trPr>
          <w:trHeight w:val="304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FB9937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9.2.2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19105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Химический анализ проб технической воды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9555F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химический состав проб технической воды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0ED25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Задачи на определение металлов, неорганических анионов и органических веществ в технической воде разного назначения.</w:t>
            </w:r>
          </w:p>
          <w:p w14:paraId="76A7707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Практико-ориентированные теоретические задания на состав воды и способы выражения концентраций и пересчет концентраций (с использованием нормативных документов).</w:t>
            </w:r>
          </w:p>
          <w:p w14:paraId="1092C65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Задание «Химический состав технической воды, тип воды и способы ее применения» (с использованием нормативных документов)</w:t>
            </w:r>
            <w:r w:rsidRPr="00EF33D9">
              <w:rPr>
                <w:rFonts w:ascii="OfficinaSansBookC" w:eastAsia="OfficinaSansBookC" w:hAnsi="OfficinaSansBookC" w:cs="OfficinaSansBookC"/>
                <w:sz w:val="21"/>
                <w:szCs w:val="21"/>
                <w:highlight w:val="white"/>
              </w:rPr>
              <w:t>.</w:t>
            </w:r>
          </w:p>
          <w:p w14:paraId="69CF151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 Лабораторная работа (на выбор):</w:t>
            </w:r>
          </w:p>
          <w:p w14:paraId="48685936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Определение хлоридов методом титрования в технической воде;</w:t>
            </w:r>
          </w:p>
          <w:p w14:paraId="6633484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Определение жесткости технической воды методом титрования</w:t>
            </w:r>
          </w:p>
        </w:tc>
      </w:tr>
      <w:tr w:rsidR="00805B0D" w:rsidRPr="00EF33D9" w14:paraId="4F5F5F37" w14:textId="77777777">
        <w:trPr>
          <w:trHeight w:val="2191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002D1E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9.2.3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CF88C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Химический контроль качества воздуха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BE1813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содержание углекислого газа в воздухе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AE6114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Тест по теме «Химический состав атмосферного воздуха и воздуха рабочей зоны».</w:t>
            </w:r>
          </w:p>
          <w:p w14:paraId="30CEFD61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Практико-ориентированные задания на химический анализ состава воздуха.</w:t>
            </w:r>
          </w:p>
          <w:p w14:paraId="0FDB462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Лабораторная работа «Определение содержания углекислого газа в воздухе</w:t>
            </w:r>
          </w:p>
          <w:p w14:paraId="6A1F572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помещения экспресс-методом»</w:t>
            </w:r>
          </w:p>
        </w:tc>
      </w:tr>
      <w:tr w:rsidR="00805B0D" w:rsidRPr="00EF33D9" w14:paraId="65D4038D" w14:textId="77777777">
        <w:trPr>
          <w:trHeight w:val="2475"/>
        </w:trPr>
        <w:tc>
          <w:tcPr>
            <w:tcW w:w="7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497FA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9.2.4</w:t>
            </w:r>
          </w:p>
        </w:tc>
        <w:tc>
          <w:tcPr>
            <w:tcW w:w="328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700E0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Химический анализ проб материалов строительно-реставрационной деятельности и дизайна</w:t>
            </w:r>
          </w:p>
        </w:tc>
        <w:tc>
          <w:tcPr>
            <w:tcW w:w="384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496DE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пробы материалов строительно-реставрационной деятельности и дизайна</w:t>
            </w:r>
          </w:p>
        </w:tc>
        <w:tc>
          <w:tcPr>
            <w:tcW w:w="655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A69F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Практико-ориентированные задания по химическому анализу проб материалов строительно-реставрационной деятельности и дизайна.</w:t>
            </w:r>
          </w:p>
          <w:p w14:paraId="67913A1F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Лабораторная работа (на выбор):</w:t>
            </w:r>
          </w:p>
          <w:p w14:paraId="496F92F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Изготовление красок (подбор пигментов и связывающих веществ);</w:t>
            </w:r>
          </w:p>
          <w:p w14:paraId="586640E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– Исследование свойств вяжущих веществ на примере гипса</w:t>
            </w:r>
          </w:p>
        </w:tc>
      </w:tr>
      <w:tr w:rsidR="00805B0D" w:rsidRPr="00EF33D9" w14:paraId="58C1583B" w14:textId="77777777">
        <w:trPr>
          <w:trHeight w:val="3318"/>
        </w:trPr>
        <w:tc>
          <w:tcPr>
            <w:tcW w:w="720" w:type="dxa"/>
            <w:tcBorders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9362E" w14:textId="77777777" w:rsidR="00805B0D" w:rsidRPr="00EF33D9" w:rsidRDefault="00C56B4C" w:rsidP="00686C14">
            <w:pPr>
              <w:widowControl w:val="0"/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9.2.5</w:t>
            </w:r>
          </w:p>
        </w:tc>
        <w:tc>
          <w:tcPr>
            <w:tcW w:w="3285" w:type="dxa"/>
            <w:tcBorders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C04326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Исследование объектов техносферы</w:t>
            </w:r>
          </w:p>
        </w:tc>
        <w:tc>
          <w:tcPr>
            <w:tcW w:w="3840" w:type="dxa"/>
            <w:tcBorders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DCEAB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Исследовать химический состав объектов техносферы на примере технической воды и материалов строительно-реставрационной деятельности и дизайна</w:t>
            </w:r>
          </w:p>
        </w:tc>
        <w:tc>
          <w:tcPr>
            <w:tcW w:w="6555" w:type="dxa"/>
            <w:tcBorders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2617A6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 xml:space="preserve">Учебно-исследовательский проект в области исследования объектов техносферы. </w:t>
            </w:r>
          </w:p>
          <w:p w14:paraId="5965FD9D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</w:rPr>
              <w:t>Возможные темы проектов:</w:t>
            </w:r>
          </w:p>
          <w:p w14:paraId="38BF66B9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 Контроль качества технической воды разных видов в соответствии с методиками по ГОСТ.</w:t>
            </w:r>
          </w:p>
          <w:p w14:paraId="21D49642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 Создание декоративной штукатурки.</w:t>
            </w:r>
          </w:p>
          <w:p w14:paraId="73952DA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 Пигменты в изделиях из стекла.</w:t>
            </w:r>
          </w:p>
          <w:p w14:paraId="3D054B0A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 Исследование разрушающего действия воды на строительные материалы.</w:t>
            </w:r>
          </w:p>
          <w:p w14:paraId="0F1CA3B7" w14:textId="77777777" w:rsidR="00805B0D" w:rsidRPr="00EF33D9" w:rsidRDefault="00C56B4C" w:rsidP="00686C14">
            <w:pPr>
              <w:widowControl w:val="0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EF33D9">
              <w:rPr>
                <w:rFonts w:ascii="OfficinaSansBookC" w:eastAsia="OfficinaSansBookC" w:hAnsi="OfficinaSansBookC" w:cs="OfficinaSansBookC"/>
                <w:sz w:val="24"/>
                <w:szCs w:val="24"/>
              </w:rPr>
              <w:t>5. Оценка состояния воздуха рабочей зоны специалиста (технолога, строителя и т.п., с учетом области профессиональной деятельности) в соответствии с нормативными документами</w:t>
            </w:r>
          </w:p>
        </w:tc>
      </w:tr>
    </w:tbl>
    <w:p w14:paraId="0C62A47B" w14:textId="77777777" w:rsidR="00805B0D" w:rsidRPr="00EF33D9" w:rsidRDefault="00805B0D" w:rsidP="00686C14">
      <w:pPr>
        <w:spacing w:after="0" w:line="276" w:lineRule="auto"/>
        <w:ind w:hanging="3"/>
        <w:rPr>
          <w:rFonts w:ascii="OfficinaSansBookC" w:eastAsia="Times New Roman" w:hAnsi="OfficinaSansBookC" w:cs="Times New Roman"/>
          <w:sz w:val="28"/>
          <w:szCs w:val="28"/>
        </w:rPr>
      </w:pPr>
    </w:p>
    <w:p w14:paraId="3F4CBC61" w14:textId="77777777" w:rsidR="00805B0D" w:rsidRPr="00EF33D9" w:rsidRDefault="00805B0D" w:rsidP="00686C14">
      <w:pPr>
        <w:spacing w:after="0" w:line="276" w:lineRule="auto"/>
        <w:ind w:hanging="3"/>
        <w:rPr>
          <w:rFonts w:ascii="OfficinaSansBookC" w:eastAsia="Times New Roman" w:hAnsi="OfficinaSansBookC" w:cs="Times New Roman"/>
          <w:sz w:val="28"/>
          <w:szCs w:val="28"/>
        </w:rPr>
        <w:sectPr w:rsidR="00805B0D" w:rsidRPr="00EF33D9" w:rsidSect="00EF33D9">
          <w:pgSz w:w="16838" w:h="11906" w:orient="landscape"/>
          <w:pgMar w:top="1134" w:right="850" w:bottom="1134" w:left="1701" w:header="709" w:footer="1588" w:gutter="0"/>
          <w:cols w:space="720"/>
          <w:docGrid w:linePitch="299"/>
        </w:sectPr>
      </w:pPr>
    </w:p>
    <w:p w14:paraId="7DE3A9D4" w14:textId="77777777" w:rsidR="00805B0D" w:rsidRPr="00EF33D9" w:rsidRDefault="00C56B4C" w:rsidP="00686C14">
      <w:pPr>
        <w:pStyle w:val="1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4" w:name="_Toc125347367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lastRenderedPageBreak/>
        <w:t>2. Оценочные средства по дисциплине «Химия»</w:t>
      </w:r>
      <w:bookmarkEnd w:id="4"/>
    </w:p>
    <w:p w14:paraId="21F72CFE" w14:textId="77777777" w:rsidR="00805B0D" w:rsidRPr="00EF33D9" w:rsidRDefault="00C56B4C" w:rsidP="00686C14">
      <w:pPr>
        <w:pStyle w:val="2"/>
        <w:spacing w:before="0" w:line="276" w:lineRule="auto"/>
        <w:ind w:firstLine="566"/>
        <w:jc w:val="both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5" w:name="_Toc125347368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2.1. Оценочные средства текущего контроля по дисциплине «Химия»</w:t>
      </w:r>
      <w:bookmarkEnd w:id="5"/>
    </w:p>
    <w:p w14:paraId="2285D33C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«Химия» в качестве средств текущего контроля применяются вопросы для организации устного и письменного опроса, системы заданий в тестовой форме, задачи и упражнения, практико-ориентированные задания (теоретические, расчетные, ситуационные), лабораторные работы и другие оценочные мероприятия. Ниже приведем примеры некоторых из них.</w:t>
      </w:r>
    </w:p>
    <w:p w14:paraId="030558CD" w14:textId="77777777" w:rsidR="00805B0D" w:rsidRPr="00EF33D9" w:rsidRDefault="00C56B4C" w:rsidP="00686C14">
      <w:pPr>
        <w:pStyle w:val="3"/>
        <w:spacing w:before="0" w:line="276" w:lineRule="auto"/>
        <w:ind w:firstLine="566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6" w:name="_Toc125347369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2.1.1. Системы заданий в тестовой форме</w:t>
      </w:r>
      <w:bookmarkEnd w:id="6"/>
    </w:p>
    <w:p w14:paraId="7F2C6631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 xml:space="preserve">Система заданий в тестовой форме – это содержательная система, охватывающая взаимосвязанные элементы знаний. В отличие от тестов, в системах заданий вероятность правильного ответа на последующее задание может зависеть от вероятности правильного ответа на предыдущие задания. </w:t>
      </w:r>
    </w:p>
    <w:p w14:paraId="65596F12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>Для того чтобы на одном содержательном материале можно было составить несколько вариантов теста, конструируют базу заданий в тестовой форме. Если есть компьютерные программы генерации тестов, то в программу создания теста вводится база, включающая в себя параллельные по содержанию и трудности варианты одного и того же задания. Это означает, что проверка знания признаков, свойств, состава, функций однотипных объектов может быть организована на базе одного и того же задания, меняющего в своем тексте только название этих объектов. Эти задания называют фасетными, т.е. имеющими переменные элементы.</w:t>
      </w:r>
    </w:p>
    <w:p w14:paraId="3306ED77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Приведем пример системы заданий в тестовой форме, включающей фасетные задания (фасеты в задании заключены в фигурные скобки).</w:t>
      </w:r>
    </w:p>
    <w:tbl>
      <w:tblPr>
        <w:tblStyle w:val="af7"/>
        <w:tblW w:w="88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805B0D" w:rsidRPr="00EF33D9" w14:paraId="48D1469D" w14:textId="77777777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0C599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9507C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Тема 1.1 «Строение атомов химических элементов и природа химической связи»</w:t>
            </w:r>
          </w:p>
        </w:tc>
      </w:tr>
      <w:tr w:rsidR="00805B0D" w:rsidRPr="00EF33D9" w14:paraId="7D123E0D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EDD44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B3738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электроотрицательности</w:t>
            </w:r>
          </w:p>
        </w:tc>
      </w:tr>
      <w:tr w:rsidR="00805B0D" w:rsidRPr="00EF33D9" w14:paraId="30554E92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36957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Общие компетенции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D08BF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ОК 01</w:t>
            </w:r>
          </w:p>
        </w:tc>
      </w:tr>
    </w:tbl>
    <w:p w14:paraId="53B3FFF2" w14:textId="77777777" w:rsidR="00805B0D" w:rsidRPr="00EF33D9" w:rsidRDefault="00805B0D" w:rsidP="00686C14">
      <w:bookmarkStart w:id="7" w:name="_heading=h.160b1aqvnyzr" w:colFirst="0" w:colLast="0"/>
      <w:bookmarkEnd w:id="7"/>
    </w:p>
    <w:p w14:paraId="3B6EB6A3" w14:textId="77777777" w:rsidR="00805B0D" w:rsidRPr="00EF33D9" w:rsidRDefault="00805B0D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21616F3F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Выберите один правильный ответ:</w:t>
      </w:r>
    </w:p>
    <w:p w14:paraId="31F58A2C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Атомы C и Si имеют одинаковое число:</w:t>
      </w:r>
    </w:p>
    <w:p w14:paraId="33C27BFF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нейтронов в ядре</w:t>
      </w:r>
    </w:p>
    <w:p w14:paraId="471BC073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Б) энергетических уровней</w:t>
      </w:r>
    </w:p>
    <w:p w14:paraId="0EB2DB50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электронов на внешнем энергетическом уровне</w:t>
      </w:r>
    </w:p>
    <w:p w14:paraId="7E94563D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 электронов</w:t>
      </w:r>
    </w:p>
    <w:p w14:paraId="1BBD5B9F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В ряду химических элементов Li–Be–B–C металлические свойства:</w:t>
      </w:r>
    </w:p>
    <w:p w14:paraId="4A70A72C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усиливаются</w:t>
      </w:r>
    </w:p>
    <w:p w14:paraId="5ECA169A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ослабевают</w:t>
      </w:r>
    </w:p>
    <w:p w14:paraId="09D20710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не меняются</w:t>
      </w:r>
    </w:p>
    <w:p w14:paraId="5965A09E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 изменяются периодически</w:t>
      </w:r>
    </w:p>
    <w:p w14:paraId="2ACFA2E5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К s-элементам относится:</w:t>
      </w:r>
    </w:p>
    <w:p w14:paraId="7AA8E854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К</w:t>
      </w:r>
    </w:p>
    <w:p w14:paraId="3CE5E71C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S</w:t>
      </w:r>
    </w:p>
    <w:p w14:paraId="5ADFFC1B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Fe</w:t>
      </w:r>
    </w:p>
    <w:p w14:paraId="5DD776F7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 Br</w:t>
      </w:r>
    </w:p>
    <w:p w14:paraId="2DFBD5CC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Путем соединения атомов под номером 11 и 17 образуется вещество с химической связью:</w:t>
      </w:r>
    </w:p>
    <w:p w14:paraId="3145B473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ионной</w:t>
      </w:r>
    </w:p>
    <w:p w14:paraId="5A28623D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ковалентной полярной</w:t>
      </w:r>
    </w:p>
    <w:p w14:paraId="5A4D9C6B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ковалентной неполярной</w:t>
      </w:r>
    </w:p>
    <w:p w14:paraId="6E76A20A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 металлической</w:t>
      </w:r>
    </w:p>
    <w:p w14:paraId="58334C6C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{количество электронов в атоме; количество энергетических уровней; количество электронов на последнем энергетическом уровне; количество протонов в ядре атома} соответствует</w:t>
      </w:r>
    </w:p>
    <w:p w14:paraId="4307AF90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номеру периода</w:t>
      </w:r>
    </w:p>
    <w:p w14:paraId="18E70979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номеру группы</w:t>
      </w:r>
    </w:p>
    <w:p w14:paraId="7263187B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порядковому номеру</w:t>
      </w:r>
    </w:p>
    <w:p w14:paraId="5EAF295B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6.{хлориду бария, алмазу, аммиаку, серной кислоте}соответствует</w:t>
      </w:r>
    </w:p>
    <w:p w14:paraId="00D27FE0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ионная химическая связь</w:t>
      </w:r>
    </w:p>
    <w:p w14:paraId="26805280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ковалентная полярная химическая связь</w:t>
      </w:r>
    </w:p>
    <w:p w14:paraId="23E9ACBA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ковалентная неполярная химическая связь</w:t>
      </w:r>
    </w:p>
    <w:p w14:paraId="569431B3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7. {связь, образованная за счет образования общих электронных пар; связь, образованная за счет обобществления валентных электронов; связь, образованная за счет электростатических сил притяжения} называется</w:t>
      </w:r>
    </w:p>
    <w:p w14:paraId="0E438539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ионной</w:t>
      </w:r>
    </w:p>
    <w:p w14:paraId="4F5A87C4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металлической</w:t>
      </w:r>
    </w:p>
    <w:p w14:paraId="5F173C8C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ковалентной</w:t>
      </w:r>
    </w:p>
    <w:p w14:paraId="197AB89A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8. {в порядке возрастания металлических свойств; в порядке убывания радиуса атомов; в порядке возрастания кислотных свойств летучих водородных соединений}элементы расположены в ряду </w:t>
      </w:r>
    </w:p>
    <w:p w14:paraId="1408BB72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К, Са, Sc</w:t>
      </w:r>
    </w:p>
    <w:p w14:paraId="2E0BD38A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Б) Al, Mg, Na</w:t>
      </w:r>
    </w:p>
    <w:p w14:paraId="16BF27C8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F, Cl, I</w:t>
      </w:r>
    </w:p>
    <w:p w14:paraId="3E65E48B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9. Какое из суждений верно для элементов {VА группы , IVА группы, IА группы} </w:t>
      </w:r>
    </w:p>
    <w:p w14:paraId="65FD8DDF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общая формула летучего водородного соединения RH4</w:t>
      </w:r>
    </w:p>
    <w:p w14:paraId="4B389AFF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не образуют летучих водородных соединений</w:t>
      </w:r>
    </w:p>
    <w:p w14:paraId="559F138F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до завершения энергетического уровня не хватает трёх электронов</w:t>
      </w:r>
    </w:p>
    <w:p w14:paraId="52BE3681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10. Среди веществ, указанных в ряду {</w:t>
      </w:r>
      <w:r w:rsidRPr="00EF33D9">
        <w:rPr>
          <w:rFonts w:ascii="OfficinaSansBookC" w:eastAsia="Times New Roman" w:hAnsi="OfficinaSansBookC" w:cs="Times New Roman"/>
          <w:sz w:val="24"/>
          <w:szCs w:val="24"/>
          <w:highlight w:val="white"/>
        </w:rPr>
        <w:t>NH</w:t>
      </w:r>
      <w:r w:rsidRPr="00EF33D9">
        <w:rPr>
          <w:rFonts w:ascii="OfficinaSansBookC" w:eastAsia="Times New Roman" w:hAnsi="OfficinaSansBookC" w:cs="Times New Roman"/>
          <w:sz w:val="40"/>
          <w:szCs w:val="40"/>
          <w:highlight w:val="white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4"/>
          <w:szCs w:val="24"/>
          <w:highlight w:val="white"/>
        </w:rPr>
        <w:t>, O</w:t>
      </w:r>
      <w:r w:rsidRPr="00EF33D9">
        <w:rPr>
          <w:rFonts w:ascii="OfficinaSansBookC" w:eastAsia="Times New Roman" w:hAnsi="OfficinaSansBookC" w:cs="Times New Roman"/>
          <w:sz w:val="40"/>
          <w:szCs w:val="40"/>
          <w:highlight w:val="white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4"/>
          <w:szCs w:val="24"/>
          <w:highlight w:val="white"/>
        </w:rPr>
        <w:t>, HCl, SO</w:t>
      </w:r>
      <w:r w:rsidRPr="00EF33D9">
        <w:rPr>
          <w:rFonts w:ascii="OfficinaSansBookC" w:eastAsia="Times New Roman" w:hAnsi="OfficinaSansBookC" w:cs="Times New Roman"/>
          <w:sz w:val="40"/>
          <w:szCs w:val="40"/>
          <w:highlight w:val="white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4"/>
          <w:szCs w:val="24"/>
          <w:highlight w:val="white"/>
        </w:rPr>
        <w:t>; CaO, HNO3, Cl2, CO2; H2SO4, HI, CuCl2, CH4, NH3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}количество соединений с ковалентной полярной связью равно</w:t>
      </w:r>
    </w:p>
    <w:p w14:paraId="663DDFBB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трем</w:t>
      </w:r>
    </w:p>
    <w:p w14:paraId="6EBD0636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двум</w:t>
      </w:r>
    </w:p>
    <w:p w14:paraId="64A43A6E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четырем</w:t>
      </w:r>
    </w:p>
    <w:p w14:paraId="0B626EB2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11. Химическая связь в молекулах {озона и хлорида кальция; серной кислоты и хлорида аммония; серной кислоты и озона} соответственно</w:t>
      </w:r>
    </w:p>
    <w:p w14:paraId="5A3D693F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А) ковалентная полярная и ионная</w:t>
      </w:r>
    </w:p>
    <w:p w14:paraId="00FB73C7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Б) ковалентная полярная и ковалентная неполярная </w:t>
      </w:r>
    </w:p>
    <w:p w14:paraId="49953D42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В) ковалентная неполярная и ионная</w:t>
      </w:r>
    </w:p>
    <w:p w14:paraId="7D5BEE02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>Как видно из приведенного примера, каждое фасетное задание может быть преобразовано в нескольк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о</w:t>
      </w: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 xml:space="preserve"> различ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ных </w:t>
      </w: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>вариантов одного задания тестовой системы. При организации автоматизированного текущего контроля появляется возможность генерации большого количества вариантов теста, при этом задания, полученные из фасета, будут параллельны по содержанию и трудности.</w:t>
      </w:r>
    </w:p>
    <w:p w14:paraId="4AC6B0A5" w14:textId="77777777" w:rsidR="00805B0D" w:rsidRPr="00EF33D9" w:rsidRDefault="00C56B4C" w:rsidP="00686C14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firstLine="566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8" w:name="_Toc125347370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2.1.2. Практические задания и задачи</w:t>
      </w:r>
      <w:bookmarkEnd w:id="8"/>
    </w:p>
    <w:p w14:paraId="437395C3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Практические задания и задачи, часто используемые в качестве дидактических средств в естественнонаучных дисциплинах, также могут быть фасетными. Возможно применение задач с вариантами ответа для удобства организации автоматизированного контроля. </w:t>
      </w:r>
    </w:p>
    <w:p w14:paraId="4445424A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32"/>
          <w:szCs w:val="32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Практические задания и задачи представлены в разделах:</w:t>
      </w:r>
    </w:p>
    <w:p w14:paraId="300CF2AA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1. Основы строения вещества –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задачи на составление химических формул двухатомных соединений (оксидов, сульфидов, гидридов и т.п.).</w:t>
      </w:r>
    </w:p>
    <w:p w14:paraId="7BC63F2B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2. Химические реакции  </w:t>
      </w:r>
    </w:p>
    <w:p w14:paraId="7F724589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2.1. Задачи на составление уравнений реакций: соединения, замещения, разложения, обмена и реакций с участием комплексных соединений (на примере гидроксокомплексов алюминия и цинка); окислительно-восстановительных реакций с использованием метода электронного баланса; с участием комплексных соединений (на примере гидроксокомплексов цинка и алюминия). </w:t>
      </w:r>
    </w:p>
    <w:p w14:paraId="5DE28EC8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2.2. Задачи на расчет количественных характеристик продукта реакции соединения;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 </w:t>
      </w:r>
    </w:p>
    <w:p w14:paraId="578C6BCA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2.3. Задания на составление молекулярных и ионных реакций с участием оксидов, кислот, оснований и солей, ионных реакций гидролиза солей, установление изменения кислотности среды.</w:t>
      </w:r>
    </w:p>
    <w:p w14:paraId="41101C1E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3. Строение и свойства неорганических веществ </w:t>
      </w:r>
    </w:p>
    <w:p w14:paraId="22138EC8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3.1 Задачи на расчет массовой доли (массы) химического элемента (соединения) в молекуле (смеси). </w:t>
      </w:r>
    </w:p>
    <w:p w14:paraId="63594700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3.2. Практические задания по классификации, номенклатуре и химическим формулам неорганических веществ различных классов. </w:t>
      </w:r>
    </w:p>
    <w:p w14:paraId="7305BB9D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3.3. Практические задания на определение химической активности веществ в зависимости вида химической связи и типа кристаллической решетки. </w:t>
      </w:r>
    </w:p>
    <w:p w14:paraId="3DFB7676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3.4.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14:paraId="72FC7397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4. Строение и свойства органических веществ</w:t>
      </w:r>
    </w:p>
    <w:p w14:paraId="59EB692E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4.1. Задания на составление названий органических соединений по тривиальной или международной систематической номенклатуре; </w:t>
      </w:r>
    </w:p>
    <w:p w14:paraId="372EF755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4.2. Задания на составление полных и сокращенных структурных формул органических веществ отдельных классов. </w:t>
      </w:r>
    </w:p>
    <w:p w14:paraId="1FD347C1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4.3. Задачи на определение простейшей формулы органической молекулы, исходя из элементного состава (в %). </w:t>
      </w:r>
    </w:p>
    <w:p w14:paraId="077482B8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4.5. Задания на составление уравнений химических реакций с участием органических веществ на основании их состава и строения. </w:t>
      </w:r>
    </w:p>
    <w:p w14:paraId="1BC78AE3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4.6.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 </w:t>
      </w:r>
    </w:p>
    <w:p w14:paraId="5127E93A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4.7. Расчетные задачи по уравнениям реакций с участием органических веществ.</w:t>
      </w:r>
    </w:p>
    <w:p w14:paraId="032B29D8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5. Кинетические и термодинамические закономерности протекания химических реакций </w:t>
      </w:r>
    </w:p>
    <w:p w14:paraId="29F0F9CB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5.1 Практические задания на оценку изменения скорости химической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реакции и направления смещения равновесия с использованием принципа Ле-Шателье. </w:t>
      </w:r>
    </w:p>
    <w:p w14:paraId="1CABAEAD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5.2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14:paraId="0158E9BC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6. Дисперсные системы </w:t>
      </w:r>
    </w:p>
    <w:p w14:paraId="4B0B7E54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6.1. Задачи на приготовление растворов.</w:t>
      </w:r>
    </w:p>
    <w:p w14:paraId="12FA3CBA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7. Качественные реакции обнаружения органических и неорганических веществ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24F87334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7.1. Практические задания на составление уравнений реакций обнаружения катионов I–VI групп и анионов, в т.ч. в молекулярной и ионной формах. </w:t>
      </w:r>
    </w:p>
    <w:p w14:paraId="6A685E3E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7.2. Практические задания на составление качественных реакций обнаружения органических соединений.</w:t>
      </w:r>
    </w:p>
    <w:p w14:paraId="40F44DE2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9.1. Исследование и химический анализ объектов биосферы </w:t>
      </w:r>
    </w:p>
    <w:p w14:paraId="775CBD60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1. Типовые расчеты по тематике эксперимента. </w:t>
      </w:r>
    </w:p>
    <w:p w14:paraId="3BDA09C1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2. Задачи на вычисление среднего значения экспериментальных данных, погрешности. </w:t>
      </w:r>
    </w:p>
    <w:p w14:paraId="36B510F3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3. Задание «Химический состав воды, тип воды и способы ее применения» (с использованием нормативных документов). </w:t>
      </w:r>
    </w:p>
    <w:p w14:paraId="5B57F9F7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Задание «Взаимосвязь состава почвы, тип почвы и ее назначения».</w:t>
      </w:r>
    </w:p>
    <w:p w14:paraId="591D61B4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9.2. Исследование и химический анализ объектов техносферы </w:t>
      </w:r>
    </w:p>
    <w:p w14:paraId="573A2296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1. Типовые расчеты по тематике эксперимента. </w:t>
      </w:r>
    </w:p>
    <w:p w14:paraId="6C4DB96B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2. Задачи на вычисление среднего значения экспериментальных данных, погрешности. </w:t>
      </w:r>
    </w:p>
    <w:p w14:paraId="7CCF3168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3. Задачи на определение металлов, неорганических анионов и органических веществ в технической воде разного назначения. </w:t>
      </w:r>
    </w:p>
    <w:p w14:paraId="33A76695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Задание «Химический состав технической воды, тип воды и способы ее применения» (с использованием нормативных документов).</w:t>
      </w:r>
    </w:p>
    <w:p w14:paraId="38172916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Примеры задач по разным темам дисциплины</w:t>
      </w:r>
    </w:p>
    <w:p w14:paraId="6B900B5A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I. С вариантами ответов</w:t>
      </w:r>
    </w:p>
    <w:p w14:paraId="10107E26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1. В реакцию, термохимическое уравнение которой S + O</w:t>
      </w: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= SO</w:t>
      </w: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+ 297 кДж, вступила сера массой 1 г. Количество теплоты, выделившееся при этом, равно:</w:t>
      </w:r>
    </w:p>
    <w:p w14:paraId="63C4346B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А) 9,28 кДж</w:t>
      </w:r>
    </w:p>
    <w:p w14:paraId="791BEB0C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Б) 74,25 кДж</w:t>
      </w:r>
    </w:p>
    <w:p w14:paraId="3F152711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В) 29,7 кДж </w:t>
      </w:r>
    </w:p>
    <w:p w14:paraId="29888CD2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Укажите соль, водный раствор которой имеет щелочную среду</w:t>
      </w:r>
    </w:p>
    <w:p w14:paraId="768F1F5D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сульфат калия</w:t>
      </w:r>
    </w:p>
    <w:p w14:paraId="6BB33323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хлорид алюминия</w:t>
      </w:r>
    </w:p>
    <w:p w14:paraId="54BDA566" w14:textId="77777777" w:rsidR="00805B0D" w:rsidRPr="00EF33D9" w:rsidRDefault="00C56B4C" w:rsidP="00686C14">
      <w:pPr>
        <w:shd w:val="clear" w:color="auto" w:fill="FFFFFF"/>
        <w:tabs>
          <w:tab w:val="left" w:pos="851"/>
        </w:tabs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карбонат калия</w:t>
      </w:r>
    </w:p>
    <w:p w14:paraId="0A7F1240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lastRenderedPageBreak/>
        <w:t>3. Определите название вещества, главная цепь которого состоит из четырех атомов углерода, содержит карбоксильную группу и одну двойную связь, а также радикалы метил и этил.</w:t>
      </w:r>
    </w:p>
    <w:p w14:paraId="47EBCCB5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А) 3-метил-3-этилбутен-3-овая кислота</w:t>
      </w:r>
    </w:p>
    <w:p w14:paraId="3C192315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Б) 3-метил-2-этилбутен-3-овая кислота</w:t>
      </w:r>
    </w:p>
    <w:p w14:paraId="2B63A29D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В) 2-метил-3-этилбутен-3-овая кислота</w:t>
      </w:r>
    </w:p>
    <w:p w14:paraId="28622D8A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Фасетные задачи</w:t>
      </w:r>
    </w:p>
    <w:p w14:paraId="5979CC1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Составьте химические формулы двухатомных соединений: {силицид кальция, гидрид бария, сульфид железа (III), оксид азота (II), оксид алюминия, хлорид железа (II), нитрид бария, оксид ртути (I), оксид сурьмы (V); оксид меди (I), хлорид ртути (II), нитрид калия, силицид магния, гидрид алюминия, сульфид свинца (II), бромид цинка, оксид углерода (II), оксид хлора (V); нитрид натрия, иодид меди (I), оксид хрома (II), оксид азота (V), гидрид натрия, хлорид хрома (III), оксид калия, оксид мышьяка (III), сульфид цинка}.</w:t>
      </w:r>
    </w:p>
    <w:p w14:paraId="30968636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При взаимодействии {40; 20; 35} г смеси {серебра и цинка; цинка и меди; меди и железа} с соляной кислотой выделилось {6,72; 2,24; 5,6} л газа (н.у.). Определите массовую долю (в %) {цинка; меди; железа} в смеси.</w:t>
      </w:r>
    </w:p>
    <w:p w14:paraId="19A79DE3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6.Уравняйте окислительно-восстановительную реакцию</w:t>
      </w:r>
    </w:p>
    <w:p w14:paraId="4E60BFE4" w14:textId="77777777" w:rsidR="00805B0D" w:rsidRPr="00ED61C5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D61C5">
        <w:rPr>
          <w:rFonts w:ascii="OfficinaSansBookC" w:eastAsia="Times New Roman" w:hAnsi="OfficinaSansBookC" w:cs="Times New Roman"/>
          <w:sz w:val="28"/>
          <w:szCs w:val="28"/>
        </w:rPr>
        <w:t>{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MnO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D61C5">
        <w:rPr>
          <w:rFonts w:ascii="OfficinaSansBookC" w:eastAsia="Times New Roman" w:hAnsi="OfficinaSansBookC" w:cs="Times New Roman"/>
          <w:sz w:val="28"/>
          <w:szCs w:val="28"/>
        </w:rPr>
        <w:t xml:space="preserve"> + 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H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SO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4</w:t>
      </w:r>
      <w:r w:rsidRPr="00ED61C5">
        <w:rPr>
          <w:rFonts w:ascii="OfficinaSansBookC" w:eastAsia="Times New Roman" w:hAnsi="OfficinaSansBookC" w:cs="Times New Roman"/>
          <w:sz w:val="28"/>
          <w:szCs w:val="28"/>
        </w:rPr>
        <w:t xml:space="preserve"> = 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MnSO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4</w:t>
      </w:r>
      <w:r w:rsidRPr="00ED61C5">
        <w:rPr>
          <w:rFonts w:ascii="OfficinaSansBookC" w:eastAsia="Times New Roman" w:hAnsi="OfficinaSansBookC" w:cs="Times New Roman"/>
          <w:sz w:val="28"/>
          <w:szCs w:val="28"/>
        </w:rPr>
        <w:t xml:space="preserve"> + 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D61C5">
        <w:rPr>
          <w:rFonts w:ascii="OfficinaSansBookC" w:eastAsia="Times New Roman" w:hAnsi="OfficinaSansBookC" w:cs="Times New Roman"/>
          <w:sz w:val="28"/>
          <w:szCs w:val="28"/>
        </w:rPr>
        <w:t xml:space="preserve"> + 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H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</w:t>
      </w:r>
      <w:r w:rsidRPr="00ED61C5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70AE710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Zn + K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Cr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7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 xml:space="preserve"> + 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SO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 xml:space="preserve"> = ZnSO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 xml:space="preserve"> + Cr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(SO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 xml:space="preserve"> + K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SO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 xml:space="preserve"> + 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O;</w:t>
      </w:r>
    </w:p>
    <w:p w14:paraId="6F332CA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KClO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+ S = KCl + SO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} методом электронного баланса; определите окислитель и восстановитель.</w:t>
      </w:r>
    </w:p>
    <w:p w14:paraId="1943E58C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7. Определите молекулярную формулу углеводорода, содержащего {80%; 85,7%; 75%} углерода. Относительная плотность паров вещества по {водороду; воздуху; кислороду} равна {15; 1,931; 0,5}.</w:t>
      </w:r>
    </w:p>
    <w:p w14:paraId="5CC9E33B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8</w:t>
      </w:r>
    </w:p>
    <w:p w14:paraId="481F3130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6</w:t>
      </w:r>
    </w:p>
    <w:p w14:paraId="6FAEE7B6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В) CH</w:t>
      </w: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  <w:vertAlign w:val="subscript"/>
        </w:rPr>
        <w:t>4</w:t>
      </w:r>
    </w:p>
    <w:p w14:paraId="23FC12D3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Вопросительные формулировки:</w:t>
      </w:r>
    </w:p>
    <w:p w14:paraId="186AFD19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</w:rPr>
        <w:t xml:space="preserve">8.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Какая масса уксусной кислоты потребуется для синтеза этилацетата массой 140,8 г. Выход эфира примите равным 80% от теоретически возможного.</w:t>
      </w:r>
    </w:p>
    <w:p w14:paraId="5B7C76C1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color w:val="181818"/>
          <w:sz w:val="28"/>
          <w:szCs w:val="28"/>
          <w:highlight w:val="white"/>
        </w:rPr>
        <w:t>9. Каким реактивом можно отличить глицерин от глюкозы? Составьте уравнение качественной реакции для обнаружения многоатомных спиртов на примере глицерина.</w:t>
      </w:r>
    </w:p>
    <w:p w14:paraId="50E4BFAD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color w:val="181818"/>
          <w:sz w:val="28"/>
          <w:szCs w:val="28"/>
          <w:highlight w:val="white"/>
        </w:rPr>
        <w:t>10. С помощью какого реактива можно распознать галогенид-ионы (Cl-, Br-, I-)? Составьте уравнения качественных реакций в молекулярной и ионной формах. Укажите признаки реакций.</w:t>
      </w:r>
    </w:p>
    <w:p w14:paraId="729A2976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color w:val="181818"/>
          <w:sz w:val="28"/>
          <w:szCs w:val="28"/>
          <w:highlight w:val="white"/>
        </w:rPr>
        <w:lastRenderedPageBreak/>
        <w:t>Задачи, как и другие дидактические задания, могут выполнять обучающую и контролирующую функции. Решение задач может осуществляться на различных типах и этапах занятий.</w:t>
      </w:r>
    </w:p>
    <w:p w14:paraId="1F357700" w14:textId="77777777" w:rsidR="00805B0D" w:rsidRPr="00EF33D9" w:rsidRDefault="00C56B4C" w:rsidP="00686C14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firstLine="566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9" w:name="_Toc125347371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2.1.3. Практико-ориентированные задания</w:t>
      </w:r>
      <w:bookmarkEnd w:id="9"/>
    </w:p>
    <w:p w14:paraId="6122FA76" w14:textId="693C2664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Практико-ориентированные задания (как теоретические, так и расчетные), направлены на развитие результатов обучения основного модуля (разделы: «Основы строения вещества», «Строение и свойства неорганических / органических веществ», «Кинетические и термодинамические закономерности протекания химических реакций», «Дисперсные системы») и выявление химической сущности объектов природы, производства и быта, с которыми человек взаимодействует в процессе практической деятельности (</w:t>
      </w:r>
      <w:r w:rsidR="00686C14">
        <w:rPr>
          <w:rFonts w:ascii="OfficinaSansBookC" w:eastAsia="Times New Roman" w:hAnsi="OfficinaSansBookC" w:cs="Times New Roman"/>
          <w:sz w:val="28"/>
          <w:szCs w:val="28"/>
        </w:rPr>
        <w:t>прикладной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модуль). </w:t>
      </w:r>
    </w:p>
    <w:p w14:paraId="15EF7B4E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Практико-ориентированные задания можно определить как педагогически переработанный фрагмент профессиональной деятельности специалиста. Они разрабатываются для проверки знаний и умений обучающихся действовать в практических, нетипичных, экстремальных и других ситуациях. При изучении дисциплины «Химия» практико-ориентированные задания применяются для активизации учебно-познавательной деятельности обучающихся путем «погружения» их в проблемы химических исследований, возникавших в истории развития науки, или имеющих практическое значение для человека.</w:t>
      </w:r>
    </w:p>
    <w:p w14:paraId="1F5A0B2C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Приведем примеры практико-ориентированных заданий по разделам «Строение и свойства неорганических веществ», «Строение и свойства органических веществ».</w:t>
      </w:r>
    </w:p>
    <w:p w14:paraId="5C6B546D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1. Карбокситерапия</w:t>
      </w:r>
    </w:p>
    <w:tbl>
      <w:tblPr>
        <w:tblStyle w:val="af8"/>
        <w:tblW w:w="88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805B0D" w:rsidRPr="00EF33D9" w14:paraId="14598AE0" w14:textId="77777777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2B157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A24FB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  <w:highlight w:val="yellow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Тема 3.3. «Производство неорганических веществ. Значение и применение в быту и на производстве»</w:t>
            </w:r>
          </w:p>
        </w:tc>
      </w:tr>
      <w:tr w:rsidR="00805B0D" w:rsidRPr="00EF33D9" w14:paraId="07E30251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1771C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34ECD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Обосновывать значение и применение неорганических веществ в бытовой и производственной деятельности человека их физико-химическими свойствами</w:t>
            </w:r>
          </w:p>
        </w:tc>
      </w:tr>
      <w:tr w:rsidR="00805B0D" w:rsidRPr="00EF33D9" w14:paraId="757AFB85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C89DC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Общие компетенции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18BBF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ОК 01, ОК 02</w:t>
            </w:r>
          </w:p>
        </w:tc>
      </w:tr>
    </w:tbl>
    <w:p w14:paraId="0A10150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А знакомо ли вам понятие «карбокситерапия»? В терапевтических целях используют газообразное вещество. По этой причине подобную методику называют «газовыми уколами». Эта методика используется для лечения сердечно-сосудистых заболеваний, повышения эластичности кожи. Повышение содержания этого газа в крови говорит о некачественной функции крови. Самое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удивительное, что оно используется в твёрдом виде в пищевой промышленности для хранения и перевозки продуктов: рыбы, мяса, мороженого. </w:t>
      </w:r>
    </w:p>
    <w:p w14:paraId="260477C1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Задание</w:t>
      </w:r>
    </w:p>
    <w:p w14:paraId="1472ED66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Выберите один правильный ответ:</w:t>
      </w:r>
    </w:p>
    <w:p w14:paraId="180A241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О каком веществе идёт речь?</w:t>
      </w:r>
    </w:p>
    <w:p w14:paraId="58167AFD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углекислый газ</w:t>
      </w:r>
    </w:p>
    <w:p w14:paraId="71791B71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кислород</w:t>
      </w:r>
    </w:p>
    <w:p w14:paraId="4E1EAE98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аммиак</w:t>
      </w:r>
    </w:p>
    <w:p w14:paraId="0A1CD078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</w:t>
      </w:r>
      <w:r w:rsidRPr="00EF33D9">
        <w:rPr>
          <w:rFonts w:ascii="OfficinaSansBookC" w:eastAsia="Times New Roman" w:hAnsi="OfficinaSansBookC" w:cs="Times New Roman"/>
          <w:i/>
          <w:sz w:val="28"/>
          <w:szCs w:val="28"/>
        </w:rPr>
        <w:t xml:space="preserve">.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Какими химическими свойствами обладает это вещество?</w:t>
      </w:r>
    </w:p>
    <w:p w14:paraId="0E763781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кислотными</w:t>
      </w:r>
    </w:p>
    <w:p w14:paraId="683C1445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основными</w:t>
      </w:r>
    </w:p>
    <w:p w14:paraId="63E2950C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амфотерными</w:t>
      </w:r>
    </w:p>
    <w:p w14:paraId="067CE27A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С чем может вступать во взаимодействие?</w:t>
      </w:r>
    </w:p>
    <w:p w14:paraId="00091221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с водой, основными оксидами, щелочами, некоторыми солями</w:t>
      </w:r>
    </w:p>
    <w:p w14:paraId="77092B1D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с водой, кислотными оксидами, щелочами, некоторыми солями</w:t>
      </w:r>
    </w:p>
    <w:p w14:paraId="35C80168" w14:textId="77777777" w:rsidR="00805B0D" w:rsidRPr="00EF33D9" w:rsidRDefault="00C56B4C" w:rsidP="00686C14">
      <w:pPr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с водой, кислотными оксидами, кислотами, некоторыми солями</w:t>
      </w:r>
    </w:p>
    <w:p w14:paraId="54EABC6F" w14:textId="77777777" w:rsidR="00805B0D" w:rsidRPr="00EF33D9" w:rsidRDefault="00C56B4C" w:rsidP="00686C14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С помощью какого вещества его можно обнаружить?</w:t>
      </w:r>
    </w:p>
    <w:p w14:paraId="4C4BDD5E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фенолфталеина</w:t>
      </w:r>
    </w:p>
    <w:p w14:paraId="15784055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бромной воды</w:t>
      </w:r>
    </w:p>
    <w:p w14:paraId="4148C6E9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известковой воды</w:t>
      </w:r>
    </w:p>
    <w:p w14:paraId="20039DCE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Приведите факты, которые доказывают отрицательное влияние этого газа на желудочно-кишечный тракт человека.</w:t>
      </w:r>
    </w:p>
    <w:p w14:paraId="45C9B46A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bookmarkStart w:id="10" w:name="_heading=h.vhhuytjoegb9" w:colFirst="0" w:colLast="0"/>
      <w:bookmarkEnd w:id="10"/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2. Поваренная соль </w:t>
      </w:r>
    </w:p>
    <w:tbl>
      <w:tblPr>
        <w:tblStyle w:val="af9"/>
        <w:tblW w:w="88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805B0D" w:rsidRPr="00EF33D9" w14:paraId="4840B817" w14:textId="77777777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B1268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E200F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  <w:highlight w:val="yellow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Тема 3.3. «Производство неорганических веществ. Значение и применение в быту и на производстве»</w:t>
            </w:r>
          </w:p>
        </w:tc>
      </w:tr>
      <w:tr w:rsidR="00805B0D" w:rsidRPr="00EF33D9" w14:paraId="4B6BA6E0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31F9F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10BBA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Обосновывать значение и применение неорганических веществ в бытовой и производственной деятельности человека их физико-химическими свойствами</w:t>
            </w:r>
          </w:p>
        </w:tc>
      </w:tr>
      <w:tr w:rsidR="00805B0D" w:rsidRPr="00EF33D9" w14:paraId="5E238E47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DC413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Общие компетенции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811E6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ОК 01, ОК 02</w:t>
            </w:r>
          </w:p>
        </w:tc>
      </w:tr>
    </w:tbl>
    <w:p w14:paraId="15161F06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1" w:name="_heading=h.5fkegxuodx2u" w:colFirst="0" w:colLast="0"/>
      <w:bookmarkEnd w:id="11"/>
      <w:r w:rsidRPr="00EF33D9">
        <w:rPr>
          <w:rFonts w:ascii="OfficinaSansBookC" w:eastAsia="Times New Roman" w:hAnsi="OfficinaSansBookC" w:cs="Times New Roman"/>
          <w:sz w:val="28"/>
          <w:szCs w:val="28"/>
        </w:rPr>
        <w:t>Известно, что в мире добывается примерно 100 миллионов тонн поваренной соли в год. На пищевые нужды расходуется около одной четвертой части этого количества. Куда же идет остальная соль?</w:t>
      </w:r>
    </w:p>
    <w:p w14:paraId="0CB0EBDF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Поваренная соль совершенно необходима при производстве мясных и рыбных консервов, она используется в металлургической отрасли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промышленности, при обработке мехов и различных кож, в процессе приготовления мыла, идет для получения кальцинированной соды, применяется в медицине. Основной потребитель соли – химическая отрасль промышленности. В этой области используется не только сама соль, но и элементы, составляющие ее. В процессе электролиза ее раствора получают хлор, водород и едкий натр. Из раствора едкого натра получают твердую щелочь – каустик. Соединяя водород с хлором, получают соляную кислоту.</w:t>
      </w:r>
    </w:p>
    <w:p w14:paraId="7A55707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bookmarkStart w:id="12" w:name="_heading=h.ayob71zzo8z" w:colFirst="0" w:colLast="0"/>
      <w:bookmarkEnd w:id="12"/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Задание: составьте уравнения, описанных в тексте реакций.</w:t>
      </w:r>
    </w:p>
    <w:p w14:paraId="3AC7CC96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bookmarkStart w:id="13" w:name="_heading=h.f40vt7hczdpg" w:colFirst="0" w:colLast="0"/>
      <w:bookmarkEnd w:id="13"/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3. Ацетилен</w:t>
      </w:r>
    </w:p>
    <w:tbl>
      <w:tblPr>
        <w:tblStyle w:val="afa"/>
        <w:tblW w:w="88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805B0D" w:rsidRPr="00EF33D9" w14:paraId="0A6AAA8C" w14:textId="77777777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0640C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AD3C3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  <w:highlight w:val="yellow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Тема 3.3. «Производство неорганических веществ. Значение и применение в быту и на производстве»</w:t>
            </w:r>
          </w:p>
        </w:tc>
      </w:tr>
      <w:tr w:rsidR="00805B0D" w:rsidRPr="00EF33D9" w14:paraId="0385830B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D7402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83E94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Обосновывать значение и применение неорганических веществ в бытовой и производственной деятельности человека их физико-химическими свойствами</w:t>
            </w:r>
          </w:p>
        </w:tc>
      </w:tr>
      <w:tr w:rsidR="00805B0D" w:rsidRPr="00EF33D9" w14:paraId="6822EB09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0F737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Общие компетенции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8D7FE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ОК 01, ОК 02</w:t>
            </w:r>
          </w:p>
        </w:tc>
      </w:tr>
    </w:tbl>
    <w:p w14:paraId="1E9FA837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4" w:name="_heading=h.xdkron2k3svf" w:colFirst="0" w:colLast="0"/>
      <w:bookmarkEnd w:id="14"/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Одним из самых распространенных способов сварки плавлением является газовая сварка, которая производится с образованием газового пламени в каналах сварочной горелки. Образование газосварочного пламени невозможно без газа ацетилена. Технический ацетилен получают из карбида кальция. </w:t>
      </w:r>
    </w:p>
    <w:p w14:paraId="6E0507B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Задание </w:t>
      </w:r>
    </w:p>
    <w:p w14:paraId="5204F69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Объясните, какой физический показатель позволяет использовать ацетилен для сварочных работ;</w:t>
      </w:r>
    </w:p>
    <w:p w14:paraId="237561F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Составьте уравнение реакции получения ацетилена;</w:t>
      </w:r>
    </w:p>
    <w:p w14:paraId="693C0969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Составьте уравнение реакции горения ацетилена;</w:t>
      </w:r>
    </w:p>
    <w:p w14:paraId="3F41E25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Вычислите объём ацетилена полученного из карбида кальция массой 128 г, содержащего 5% примесей, если выход ацетилена составляет 80% от теоретически возможного.</w:t>
      </w:r>
    </w:p>
    <w:p w14:paraId="5D947A8B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bookmarkStart w:id="15" w:name="_heading=h.6hxi4sw72kga" w:colFirst="0" w:colLast="0"/>
      <w:bookmarkEnd w:id="15"/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4. Молочная кислота</w:t>
      </w:r>
    </w:p>
    <w:tbl>
      <w:tblPr>
        <w:tblStyle w:val="afb"/>
        <w:tblW w:w="88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805B0D" w:rsidRPr="00EF33D9" w14:paraId="4B45EC98" w14:textId="77777777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E1205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61665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  <w:highlight w:val="yellow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Тема 4.3. «Органические вещества в жизнедеятельности человека. Производство и применение органических веществ в промышленности»</w:t>
            </w:r>
          </w:p>
        </w:tc>
      </w:tr>
      <w:tr w:rsidR="00805B0D" w:rsidRPr="00EF33D9" w14:paraId="72EB1A8A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25D22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BB9FF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Обосновывать значение и применение органических веществ в бытовой и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производственной деятельности человека их физико-химическими свойствами</w:t>
            </w:r>
          </w:p>
        </w:tc>
      </w:tr>
      <w:tr w:rsidR="00805B0D" w:rsidRPr="00EF33D9" w14:paraId="7CCE42AA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61519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Общие компетенции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42864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ОК 01, ОК 02</w:t>
            </w:r>
          </w:p>
        </w:tc>
      </w:tr>
    </w:tbl>
    <w:p w14:paraId="0FE078C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6" w:name="_heading=h.1t9jsubno5ay" w:colFirst="0" w:colLast="0"/>
      <w:bookmarkEnd w:id="16"/>
      <w:r w:rsidRPr="00EF33D9">
        <w:rPr>
          <w:rFonts w:ascii="OfficinaSansBookC" w:eastAsia="Times New Roman" w:hAnsi="OfficinaSansBookC" w:cs="Times New Roman"/>
          <w:sz w:val="28"/>
          <w:szCs w:val="28"/>
        </w:rPr>
        <w:t>Промежуточным продуктом обмена у теплокровных животных является молочная кислота. Запах этой кислоты кровососущие насекомые улавливают на значительном расстоянии.</w:t>
      </w:r>
    </w:p>
    <w:p w14:paraId="31856DD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Задание </w:t>
      </w:r>
    </w:p>
    <w:p w14:paraId="66D38FE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Почему насекомые (комары) быстро находят свою жертву?</w:t>
      </w:r>
    </w:p>
    <w:p w14:paraId="5D44264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Установите формулу молочной кислоты, которая помогает насекомым находить теплокровных животных, если массовые доли элементов в ней составляют: углерода – 40,00%, водорода – 6,67%, кислорода – 53,33%.</w:t>
      </w:r>
    </w:p>
    <w:p w14:paraId="1A7D1C5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Составьте структурную формулу молочной кислоты. Назовите кислоту по номенклатуре ИЮПАК.</w:t>
      </w:r>
    </w:p>
    <w:p w14:paraId="4CB5892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На основании строения молочной кислоты сделайте вывод о ее химических свойствах.</w:t>
      </w:r>
    </w:p>
    <w:p w14:paraId="6B5A880F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Найдите в интернете или других источниках информацию о применении молочной кислоты.</w:t>
      </w:r>
    </w:p>
    <w:p w14:paraId="0B2295D2" w14:textId="77777777" w:rsidR="00805B0D" w:rsidRPr="00EF33D9" w:rsidRDefault="00C56B4C" w:rsidP="00686C14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firstLine="566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17" w:name="_Toc125347372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2.1.4. Задания лабораторных работ</w:t>
      </w:r>
      <w:bookmarkEnd w:id="17"/>
    </w:p>
    <w:p w14:paraId="48DA6232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(планировать и проводить химические эксперименты, исследовать вещества и проверять гипотезы, обрабатывать и интерпретировать результаты экспериментов).  Лабораторные работы по химии предусмотрены в каждом разделе основного и прикладного модулей (табл. 2).</w:t>
      </w:r>
    </w:p>
    <w:p w14:paraId="7CF5E7E2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Таблица 2. Лабораторные работы по химии</w:t>
      </w:r>
    </w:p>
    <w:tbl>
      <w:tblPr>
        <w:tblStyle w:val="afc"/>
        <w:tblW w:w="921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795"/>
        <w:gridCol w:w="5415"/>
      </w:tblGrid>
      <w:tr w:rsidR="00805B0D" w:rsidRPr="00EF33D9" w14:paraId="31A3521F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DD380" w14:textId="77777777" w:rsidR="00805B0D" w:rsidRPr="00EF33D9" w:rsidRDefault="00C56B4C" w:rsidP="00686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7757E" w14:textId="77777777" w:rsidR="00805B0D" w:rsidRPr="00EF33D9" w:rsidRDefault="00C56B4C" w:rsidP="00686C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</w:t>
            </w:r>
          </w:p>
        </w:tc>
      </w:tr>
      <w:tr w:rsidR="00805B0D" w:rsidRPr="00EF33D9" w14:paraId="3008B006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22B21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Раздел 2. Химические реакции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D6FD9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1.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«Реакции гидролиза»</w:t>
            </w:r>
          </w:p>
        </w:tc>
      </w:tr>
      <w:tr w:rsidR="00805B0D" w:rsidRPr="00EF33D9" w14:paraId="495C2F80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A800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Раздел 3. Строение и свойства неорганических веществ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AEF53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  <w:highlight w:val="white"/>
              </w:rPr>
              <w:t>Лабораторная работа 2.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 «Свойства металлов и неметаллов»</w:t>
            </w:r>
          </w:p>
        </w:tc>
      </w:tr>
      <w:tr w:rsidR="00805B0D" w:rsidRPr="00EF33D9" w14:paraId="379B9EA5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70E00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Раздел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4. Строение и свойства органических веществ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1014B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  <w:highlight w:val="white"/>
              </w:rPr>
              <w:t>Лабораторная работа 3.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 «Получение этилена и изучение его свойств»</w:t>
            </w:r>
          </w:p>
        </w:tc>
      </w:tr>
      <w:tr w:rsidR="00805B0D" w:rsidRPr="00EF33D9" w14:paraId="67DD1886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1F848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Раздел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5. Кинетические и термодинамические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закономерности протекания химических реакций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EC1E9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lastRenderedPageBreak/>
              <w:t xml:space="preserve">Лабораторная работа 4 (на выбор)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«Определение зависимости скорости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реакции от концентрации реагирующих веществ» или «Определение зависимости скорости реакции от температуры»</w:t>
            </w:r>
          </w:p>
          <w:p w14:paraId="54A20D17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  <w:highlight w:val="white"/>
              </w:rPr>
              <w:t>Лабораторная работа 5.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Изучение влияния различных факторов на смещение химического равновесия»</w:t>
            </w:r>
          </w:p>
        </w:tc>
      </w:tr>
      <w:tr w:rsidR="00805B0D" w:rsidRPr="00EF33D9" w14:paraId="7CAC39E3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2BF79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lastRenderedPageBreak/>
              <w:t xml:space="preserve">Раздел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6. Дисперсные системы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842ED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6 (на выбор)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«Приготовление растворов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»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или «Исследование дисперсных систем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»</w:t>
            </w:r>
          </w:p>
        </w:tc>
      </w:tr>
      <w:tr w:rsidR="00805B0D" w:rsidRPr="00EF33D9" w14:paraId="42C1986E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5B7B7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Раздел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7. Качественные реакции обнаружения органических и неорганических веществ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5EA3C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7 (на выбор)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«Аналитические реакции катионов I–VI групп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»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или «Аналитические реакции анионов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»</w:t>
            </w:r>
          </w:p>
          <w:p w14:paraId="7A87B1EC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8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</w:t>
            </w: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 xml:space="preserve">(на выбор)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«Качественные реакции на отдельные классы органических веществ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»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или «Качественный анализ органических соединений по функциональным группам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»</w:t>
            </w:r>
          </w:p>
        </w:tc>
      </w:tr>
      <w:tr w:rsidR="00805B0D" w:rsidRPr="00EF33D9" w14:paraId="13F86595" w14:textId="77777777"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18ACE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Раздел 9.1. Исследование и химический анализ объектов биосферы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6C852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9.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«Основы лабораторной практики» </w:t>
            </w:r>
          </w:p>
          <w:p w14:paraId="66AFB034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  <w:highlight w:val="white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  <w:highlight w:val="white"/>
              </w:rPr>
              <w:t>Лабораторная работа 10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 </w:t>
            </w: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  <w:highlight w:val="white"/>
              </w:rPr>
              <w:t>(на выбор)</w:t>
            </w:r>
          </w:p>
          <w:p w14:paraId="7D07A07D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 xml:space="preserve">Очистка воды от загрязнений»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Определение рН воды и ее кислотности»</w:t>
            </w:r>
          </w:p>
          <w:p w14:paraId="28A4E74E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highlight w:val="white"/>
              </w:rPr>
              <w:t>Определение жесткости воды и способы ее устранения»</w:t>
            </w:r>
          </w:p>
          <w:p w14:paraId="594A539B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11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</w:t>
            </w: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(на выбор)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«Обнаружение нитратов в продуктах питания» </w:t>
            </w:r>
          </w:p>
          <w:p w14:paraId="13764AF6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«Исследование продуктов питания на наличие углеводов (мука, творог, молоко, йогурт) на наличие углеводов (крахмал, глюкоза, сахароза)» </w:t>
            </w:r>
          </w:p>
          <w:p w14:paraId="3C267730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 xml:space="preserve">Лабораторная работа 12 (на выбор) </w:t>
            </w:r>
          </w:p>
          <w:p w14:paraId="2AB752A4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«Обнаружение неорганических примесей в пробах почвы»</w:t>
            </w:r>
          </w:p>
          <w:p w14:paraId="55EA2E20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«Определение рН водной вытяжки почвы, ее кислотности и щелочности»</w:t>
            </w:r>
          </w:p>
        </w:tc>
      </w:tr>
      <w:tr w:rsidR="00805B0D" w:rsidRPr="00EF33D9" w14:paraId="2A2EBB76" w14:textId="77777777">
        <w:trPr>
          <w:trHeight w:val="1065"/>
        </w:trPr>
        <w:tc>
          <w:tcPr>
            <w:tcW w:w="3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DC472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Раздел 9.2. Исследование и химический анализ объектов техносферы</w:t>
            </w:r>
          </w:p>
        </w:tc>
        <w:tc>
          <w:tcPr>
            <w:tcW w:w="5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60F8D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 xml:space="preserve">Лабораторная работа 9.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«Основы лабораторной практики»</w:t>
            </w:r>
          </w:p>
          <w:p w14:paraId="75CF484B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10 (на выбор)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«Определение хлоридов методом титрования в технической воде» «Определение жесткости технической воды методом титрования»</w:t>
            </w:r>
          </w:p>
          <w:p w14:paraId="2C156EAB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Лабораторная работа 11.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«Определение содержания углекислого газа в воздухе помещения экспресс-методом» </w:t>
            </w: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 xml:space="preserve">Лабораторная работа 12 (на выбор)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«Изготовление красок (подбор пигментов и связывающих веществ)»</w:t>
            </w:r>
          </w:p>
          <w:p w14:paraId="4D434EB1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«Исследование свойств вяжущих веществ на примере гипса»</w:t>
            </w:r>
          </w:p>
        </w:tc>
      </w:tr>
    </w:tbl>
    <w:p w14:paraId="5DDA6B9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Оборудование лаборатории и рабочих мест лаборатории: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(50–100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100–150 мл, лабораторные и/или аналитические весы, рН-метры, сушильный шкаф, и др. лабораторное оборудование.</w:t>
      </w:r>
    </w:p>
    <w:p w14:paraId="1F5D816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Приведем примеры лабораторных работ по разделу 2 «Химические реакции» и разделу 4 «Строение и свойства органических веществ».</w:t>
      </w:r>
    </w:p>
    <w:p w14:paraId="613928B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Раздел 2. Химические реакции. Лабораторная работа 1. «Реакции гидролиза»</w:t>
      </w:r>
    </w:p>
    <w:tbl>
      <w:tblPr>
        <w:tblStyle w:val="afd"/>
        <w:tblW w:w="88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805B0D" w:rsidRPr="00EF33D9" w14:paraId="31D55CBB" w14:textId="77777777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B3949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192B1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  <w:highlight w:val="yellow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Тема 2.2. «Электролитическая диссоциация и ионный обмен»</w:t>
            </w:r>
          </w:p>
        </w:tc>
      </w:tr>
      <w:tr w:rsidR="00805B0D" w:rsidRPr="00EF33D9" w14:paraId="67945A02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2FE6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16CB6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Составлять уравнения химических реакции ионного обмена с участием неорганических веществ</w:t>
            </w:r>
          </w:p>
        </w:tc>
      </w:tr>
      <w:tr w:rsidR="00805B0D" w:rsidRPr="00EF33D9" w14:paraId="35194A1D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DDB0A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Общие компетенции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8E014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ОК 01, ОК 02</w:t>
            </w:r>
          </w:p>
        </w:tc>
      </w:tr>
    </w:tbl>
    <w:p w14:paraId="263D152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1. Вопросы для допуска к лабораторной работе</w:t>
      </w:r>
    </w:p>
    <w:p w14:paraId="1060374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сформулируйте цель планируемого эксперимента;</w:t>
      </w:r>
    </w:p>
    <w:p w14:paraId="56348F2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объясните, какой процесс называют гидролизом, какой он бывает;</w:t>
      </w:r>
    </w:p>
    <w:p w14:paraId="3964C38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объясните, какие существуют способы доказательства существования гидролиза неорганических и органических веществ;</w:t>
      </w:r>
    </w:p>
    <w:p w14:paraId="69ACFAC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 объясните, как составляется уравнение гидролиза;</w:t>
      </w:r>
    </w:p>
    <w:p w14:paraId="2C1CEEF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д) объясните, что такое рН? Как зависит данный показатель от кислотности или основности среды раствора;</w:t>
      </w:r>
    </w:p>
    <w:p w14:paraId="6D07872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е) объясните ход выполнения эксперимента по решению качественных задач;</w:t>
      </w:r>
    </w:p>
    <w:p w14:paraId="54D93A8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ж) перечислите основные аспекты соблюдения техники безопасности при работе с агрессивными реагентами (гидроксид натрия).</w:t>
      </w:r>
    </w:p>
    <w:p w14:paraId="2CA68EE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2. Проведение опытов</w:t>
      </w:r>
    </w:p>
    <w:tbl>
      <w:tblPr>
        <w:tblStyle w:val="afe"/>
        <w:tblW w:w="93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5370"/>
      </w:tblGrid>
      <w:tr w:rsidR="00805B0D" w:rsidRPr="00EF33D9" w14:paraId="4F8C32CE" w14:textId="77777777">
        <w:trPr>
          <w:trHeight w:val="495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6040D" w14:textId="77777777" w:rsidR="00805B0D" w:rsidRPr="00EF33D9" w:rsidRDefault="00C56B4C" w:rsidP="00686C14">
            <w:pPr>
              <w:spacing w:after="0" w:line="276" w:lineRule="auto"/>
              <w:ind w:left="-180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Оборудование и посуда</w:t>
            </w:r>
          </w:p>
        </w:tc>
        <w:tc>
          <w:tcPr>
            <w:tcW w:w="53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6140E" w14:textId="77777777" w:rsidR="00805B0D" w:rsidRPr="00EF33D9" w:rsidRDefault="00C56B4C" w:rsidP="00686C14">
            <w:pPr>
              <w:spacing w:after="0" w:line="276" w:lineRule="auto"/>
              <w:ind w:left="-180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Реактивы</w:t>
            </w:r>
          </w:p>
        </w:tc>
      </w:tr>
      <w:tr w:rsidR="00805B0D" w:rsidRPr="00EF33D9" w14:paraId="1AC53B14" w14:textId="77777777">
        <w:trPr>
          <w:trHeight w:val="495"/>
        </w:trPr>
        <w:tc>
          <w:tcPr>
            <w:tcW w:w="3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5DAE2" w14:textId="77777777" w:rsidR="00805B0D" w:rsidRPr="00EF33D9" w:rsidRDefault="00C56B4C" w:rsidP="00686C14">
            <w:pPr>
              <w:spacing w:after="0" w:line="276" w:lineRule="auto"/>
              <w:ind w:left="680" w:hanging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1.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Стеклянные пробирки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AE5F8" w14:textId="77777777" w:rsidR="00805B0D" w:rsidRPr="00EF33D9" w:rsidRDefault="00C56B4C" w:rsidP="00686C14">
            <w:pPr>
              <w:spacing w:after="0" w:line="276" w:lineRule="auto"/>
              <w:ind w:left="-160" w:firstLine="28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1.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Раствор NaOH</w:t>
            </w:r>
          </w:p>
        </w:tc>
      </w:tr>
      <w:tr w:rsidR="00805B0D" w:rsidRPr="00EF33D9" w14:paraId="50D0ACE5" w14:textId="77777777">
        <w:trPr>
          <w:trHeight w:val="555"/>
        </w:trPr>
        <w:tc>
          <w:tcPr>
            <w:tcW w:w="3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83BE5" w14:textId="77777777" w:rsidR="00805B0D" w:rsidRPr="00EF33D9" w:rsidRDefault="00C56B4C" w:rsidP="00686C14">
            <w:pPr>
              <w:spacing w:after="0" w:line="276" w:lineRule="auto"/>
              <w:ind w:left="680" w:hanging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2.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Штатив для пробирок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E7A8F" w14:textId="77777777" w:rsidR="00805B0D" w:rsidRPr="00EF33D9" w:rsidRDefault="00C56B4C" w:rsidP="00686C14">
            <w:pPr>
              <w:spacing w:after="0" w:line="276" w:lineRule="auto"/>
              <w:ind w:left="-160" w:firstLine="28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2.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Раствор Na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2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SO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4</w:t>
            </w:r>
          </w:p>
        </w:tc>
      </w:tr>
      <w:tr w:rsidR="00805B0D" w:rsidRPr="00EF33D9" w14:paraId="4174C42F" w14:textId="77777777">
        <w:trPr>
          <w:trHeight w:val="555"/>
        </w:trPr>
        <w:tc>
          <w:tcPr>
            <w:tcW w:w="3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5AB39" w14:textId="77777777" w:rsidR="00805B0D" w:rsidRPr="00EF33D9" w:rsidRDefault="00C56B4C" w:rsidP="00686C14">
            <w:pPr>
              <w:spacing w:after="0" w:line="276" w:lineRule="auto"/>
              <w:ind w:left="32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6A856" w14:textId="77777777" w:rsidR="00805B0D" w:rsidRPr="00EF33D9" w:rsidRDefault="00C56B4C" w:rsidP="00686C14">
            <w:pPr>
              <w:spacing w:after="0" w:line="276" w:lineRule="auto"/>
              <w:ind w:left="-160" w:firstLine="28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3.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Раствор AlCl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805B0D" w:rsidRPr="00EF33D9" w14:paraId="1C28BA94" w14:textId="77777777">
        <w:trPr>
          <w:trHeight w:val="555"/>
        </w:trPr>
        <w:tc>
          <w:tcPr>
            <w:tcW w:w="3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709DA" w14:textId="77777777" w:rsidR="00805B0D" w:rsidRPr="00EF33D9" w:rsidRDefault="00C56B4C" w:rsidP="00686C14">
            <w:pPr>
              <w:spacing w:after="0" w:line="276" w:lineRule="auto"/>
              <w:ind w:left="32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1D4AD" w14:textId="77777777" w:rsidR="00805B0D" w:rsidRPr="00EF33D9" w:rsidRDefault="00C56B4C" w:rsidP="00686C14">
            <w:pPr>
              <w:spacing w:after="0" w:line="276" w:lineRule="auto"/>
              <w:ind w:left="-160" w:firstLine="28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4.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Раствор Na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2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CO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805B0D" w:rsidRPr="00EF33D9" w14:paraId="4B4B5571" w14:textId="77777777">
        <w:trPr>
          <w:trHeight w:val="555"/>
        </w:trPr>
        <w:tc>
          <w:tcPr>
            <w:tcW w:w="3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A8F6A" w14:textId="77777777" w:rsidR="00805B0D" w:rsidRPr="00EF33D9" w:rsidRDefault="00C56B4C" w:rsidP="00686C14">
            <w:pPr>
              <w:spacing w:after="0" w:line="276" w:lineRule="auto"/>
              <w:ind w:left="32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CB292" w14:textId="77777777" w:rsidR="00805B0D" w:rsidRPr="00EF33D9" w:rsidRDefault="00C56B4C" w:rsidP="00686C14">
            <w:pPr>
              <w:spacing w:after="0" w:line="276" w:lineRule="auto"/>
              <w:ind w:left="-160" w:firstLine="28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5.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Раствор Cu(OH)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805B0D" w:rsidRPr="00EF33D9" w14:paraId="3F80723A" w14:textId="77777777">
        <w:trPr>
          <w:trHeight w:val="495"/>
        </w:trPr>
        <w:tc>
          <w:tcPr>
            <w:tcW w:w="3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9B80E" w14:textId="77777777" w:rsidR="00805B0D" w:rsidRPr="00EF33D9" w:rsidRDefault="00C56B4C" w:rsidP="00686C14">
            <w:pPr>
              <w:spacing w:after="0" w:line="276" w:lineRule="auto"/>
              <w:ind w:left="32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6A910" w14:textId="77777777" w:rsidR="00805B0D" w:rsidRPr="00EF33D9" w:rsidRDefault="00C56B4C" w:rsidP="00686C14">
            <w:pPr>
              <w:spacing w:after="0" w:line="276" w:lineRule="auto"/>
              <w:ind w:left="-160" w:firstLine="28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6.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Кислотно-основный индикатор</w:t>
            </w:r>
          </w:p>
        </w:tc>
      </w:tr>
    </w:tbl>
    <w:p w14:paraId="3DAAE360" w14:textId="77777777" w:rsidR="00805B0D" w:rsidRPr="00EF33D9" w:rsidRDefault="00805B0D" w:rsidP="00686C14">
      <w:pPr>
        <w:spacing w:after="0" w:line="276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tbl>
      <w:tblPr>
        <w:tblStyle w:val="aff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90"/>
        <w:gridCol w:w="4755"/>
      </w:tblGrid>
      <w:tr w:rsidR="00805B0D" w:rsidRPr="00EF33D9" w14:paraId="5E23BCB4" w14:textId="77777777">
        <w:trPr>
          <w:trHeight w:val="591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1BE94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Алгоритм проведения опыта № 1</w:t>
            </w:r>
          </w:p>
        </w:tc>
        <w:tc>
          <w:tcPr>
            <w:tcW w:w="4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91266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Вопросы и задания</w:t>
            </w:r>
          </w:p>
        </w:tc>
      </w:tr>
      <w:tr w:rsidR="00805B0D" w:rsidRPr="00EF33D9" w14:paraId="5A4EBBFE" w14:textId="77777777">
        <w:trPr>
          <w:trHeight w:val="1505"/>
        </w:trPr>
        <w:tc>
          <w:tcPr>
            <w:tcW w:w="4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B23BA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lastRenderedPageBreak/>
              <w:t>Задание № 1.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В трех пробирках под номерами находятся растворы трех солей: хлорида алюминия, сульфата натрия, карбоната натрия. Не пользуясь другими реактивами, определите состав каждой пробирки.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66458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 Дать объяснение проведенным опытам.</w:t>
            </w:r>
          </w:p>
          <w:p w14:paraId="5D2472A3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2. Составить уравнения реакций, протекающих в пробирке в молекулярном и ионном видах.</w:t>
            </w:r>
          </w:p>
        </w:tc>
      </w:tr>
    </w:tbl>
    <w:p w14:paraId="198EE4E1" w14:textId="77777777" w:rsidR="00805B0D" w:rsidRPr="00EF33D9" w:rsidRDefault="00805B0D" w:rsidP="00686C14">
      <w:pPr>
        <w:spacing w:after="0" w:line="276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tbl>
      <w:tblPr>
        <w:tblStyle w:val="aff0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4830"/>
      </w:tblGrid>
      <w:tr w:rsidR="00805B0D" w:rsidRPr="00EF33D9" w14:paraId="444A5100" w14:textId="77777777">
        <w:trPr>
          <w:trHeight w:val="470"/>
        </w:trPr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F4AE8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Алгоритм проведения опыта № 2</w:t>
            </w:r>
          </w:p>
        </w:tc>
        <w:tc>
          <w:tcPr>
            <w:tcW w:w="48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5E7B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Вопросы и задания</w:t>
            </w:r>
          </w:p>
        </w:tc>
      </w:tr>
      <w:tr w:rsidR="00805B0D" w:rsidRPr="00EF33D9" w14:paraId="1E1DED43" w14:textId="77777777">
        <w:trPr>
          <w:trHeight w:val="4010"/>
        </w:trPr>
        <w:tc>
          <w:tcPr>
            <w:tcW w:w="4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24F4E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Задание № 2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. Что произойдет, если охладить раствор карбоната натрия или добавить к нему гидроксид натрия?</w:t>
            </w:r>
          </w:p>
          <w:p w14:paraId="4379492A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1.1. Налить в пробирку 1–2 мл раствора карбоната натрия.</w:t>
            </w:r>
          </w:p>
          <w:p w14:paraId="1EF8A468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1.2. Опустить пробирку в стакан с очень холодной водой или снегом.</w:t>
            </w:r>
          </w:p>
          <w:p w14:paraId="43C7DC95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1.3. Проверить среду раствора при помощи кислотно-основного индикатора.</w:t>
            </w:r>
          </w:p>
          <w:p w14:paraId="65661FCF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1.4. Добавить к раствору карбоната натрия гидроксид натрия.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F46AE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1.Какой индикатор лучше использовать для определения среды раствора?</w:t>
            </w:r>
          </w:p>
          <w:p w14:paraId="25A74C11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2. Составить соответствующие уравнения химических реакций, в молекулярном и ионном видах.</w:t>
            </w:r>
          </w:p>
        </w:tc>
      </w:tr>
    </w:tbl>
    <w:p w14:paraId="7D23E8F2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tbl>
      <w:tblPr>
        <w:tblStyle w:val="aff1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85"/>
        <w:gridCol w:w="4860"/>
      </w:tblGrid>
      <w:tr w:rsidR="00805B0D" w:rsidRPr="00EF33D9" w14:paraId="401A86C1" w14:textId="77777777">
        <w:trPr>
          <w:trHeight w:val="620"/>
        </w:trPr>
        <w:tc>
          <w:tcPr>
            <w:tcW w:w="4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C824C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Алгоритм проведения опыта № 3</w:t>
            </w:r>
          </w:p>
        </w:tc>
        <w:tc>
          <w:tcPr>
            <w:tcW w:w="4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F9D84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Вопросы и задания</w:t>
            </w:r>
          </w:p>
        </w:tc>
      </w:tr>
      <w:tr w:rsidR="00805B0D" w:rsidRPr="00EF33D9" w14:paraId="76915A6D" w14:textId="77777777">
        <w:trPr>
          <w:trHeight w:val="2525"/>
        </w:trPr>
        <w:tc>
          <w:tcPr>
            <w:tcW w:w="4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05D9F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 xml:space="preserve">Задание № 3.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Проблемный опыт.</w:t>
            </w:r>
          </w:p>
          <w:p w14:paraId="0D048FDB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1.1. В одну пробирку с раствором сульфата меди (II) прилить раствор гидроксида натрия.</w:t>
            </w:r>
          </w:p>
          <w:p w14:paraId="030F780A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1.2. Во вторую пробирку с раствором сульфата меди (II) прилить раствор карбоната натрия.</w:t>
            </w:r>
          </w:p>
          <w:p w14:paraId="037CC2F2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1.3. Сравнить цвет образующихся осадков.</w:t>
            </w:r>
          </w:p>
          <w:p w14:paraId="644F70F1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1.4. Обратить внимание на выделение газа в одной из пробирок.</w:t>
            </w:r>
          </w:p>
          <w:p w14:paraId="56ACB2C5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1.5. Определить, откуда может выделяться этот газ?</w:t>
            </w:r>
          </w:p>
          <w:p w14:paraId="3A530955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1.6. Проверить качественный состав газа горящей лучинкой.</w:t>
            </w:r>
          </w:p>
          <w:p w14:paraId="1E99CC96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1.7. Объяснить происходящее явление.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A4DA5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1. Составить соответствующие уравнения химических реакций, в молекулярном и ионном видах.</w:t>
            </w:r>
          </w:p>
        </w:tc>
      </w:tr>
    </w:tbl>
    <w:p w14:paraId="4146FD3C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tbl>
      <w:tblPr>
        <w:tblStyle w:val="aff2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55"/>
        <w:gridCol w:w="4890"/>
      </w:tblGrid>
      <w:tr w:rsidR="00805B0D" w:rsidRPr="00EF33D9" w14:paraId="302431CC" w14:textId="77777777">
        <w:trPr>
          <w:trHeight w:val="620"/>
        </w:trPr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DC787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Алгоритм проведения опыта № 4</w:t>
            </w:r>
          </w:p>
        </w:tc>
        <w:tc>
          <w:tcPr>
            <w:tcW w:w="4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C72FE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Вопросы и задания</w:t>
            </w:r>
          </w:p>
        </w:tc>
      </w:tr>
      <w:tr w:rsidR="00805B0D" w:rsidRPr="00EF33D9" w14:paraId="648B1956" w14:textId="77777777">
        <w:trPr>
          <w:trHeight w:val="273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7296F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Задание № 4.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Проблемный опыт.</w:t>
            </w:r>
          </w:p>
          <w:p w14:paraId="7D1D8EB7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1.1. К раствору хлорида алюминия прилить раствор карбоната натрия.</w:t>
            </w:r>
          </w:p>
        </w:tc>
        <w:tc>
          <w:tcPr>
            <w:tcW w:w="4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90B5F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 Объяснить происходящее явление.</w:t>
            </w:r>
          </w:p>
          <w:p w14:paraId="7A363651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2. Составить соответствующие уравнения химических реакций, в молекулярном и ионном видах.</w:t>
            </w:r>
          </w:p>
          <w:p w14:paraId="0CCEB68B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3. Ответить на вопросы. </w:t>
            </w:r>
          </w:p>
          <w:p w14:paraId="713DA25F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Для чего в медицинской практике используют раствор питьевой соды для полоскания при воспалительных заболеваниях горла? Какова роль гидролиза в природе? Почему раствор мыла пенится в воде?</w:t>
            </w:r>
          </w:p>
        </w:tc>
      </w:tr>
    </w:tbl>
    <w:p w14:paraId="4757D7C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3. Обработка результатов опытов</w:t>
      </w:r>
    </w:p>
    <w:p w14:paraId="0FFDB77A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Проанализировать соответствие полученных результатов типам гидролиза. Сделать соответствующие выводы.</w:t>
      </w:r>
    </w:p>
    <w:p w14:paraId="1374700E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Сформулировать выводы о зависимости типа гидролиза и кислотности среды раствора.</w:t>
      </w:r>
    </w:p>
    <w:p w14:paraId="74FB8D6B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Раздел 4. Строение и свойства органических веществ. Лабораторная работа 3. «Получение этилена и изучение его свойств»</w:t>
      </w:r>
    </w:p>
    <w:tbl>
      <w:tblPr>
        <w:tblStyle w:val="aff3"/>
        <w:tblW w:w="88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805B0D" w:rsidRPr="00EF33D9" w14:paraId="692C87FA" w14:textId="77777777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D34E2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2BB6A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  <w:highlight w:val="yellow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Тема 4.2. «Свойства органических соединений»</w:t>
            </w:r>
          </w:p>
        </w:tc>
      </w:tr>
      <w:tr w:rsidR="00805B0D" w:rsidRPr="00EF33D9" w14:paraId="1B913CB6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9840B" w14:textId="77777777" w:rsidR="00805B0D" w:rsidRPr="00EF33D9" w:rsidRDefault="00C56B4C" w:rsidP="00686C14">
            <w:pPr>
              <w:spacing w:after="0" w:line="276" w:lineRule="auto"/>
              <w:ind w:left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bookmarkStart w:id="18" w:name="_heading=h.gjdgxs" w:colFirst="0" w:colLast="0"/>
            <w:bookmarkEnd w:id="18"/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B8E5D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bookmarkStart w:id="19" w:name="_heading=h.drlgszugtew" w:colFirst="0" w:colLast="0"/>
            <w:bookmarkEnd w:id="19"/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</w:tr>
      <w:tr w:rsidR="00805B0D" w:rsidRPr="00EF33D9" w14:paraId="42AF1B3C" w14:textId="77777777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2CB10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bookmarkStart w:id="20" w:name="_heading=h.x2j1r5p49r7u" w:colFirst="0" w:colLast="0"/>
            <w:bookmarkEnd w:id="20"/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Общие компетенции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50074" w14:textId="77777777" w:rsidR="00805B0D" w:rsidRPr="00EF33D9" w:rsidRDefault="00C56B4C" w:rsidP="00686C14">
            <w:pPr>
              <w:spacing w:after="0" w:line="276" w:lineRule="auto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bookmarkStart w:id="21" w:name="_heading=h.7rlcy3is6e73" w:colFirst="0" w:colLast="0"/>
            <w:bookmarkEnd w:id="21"/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ОК 01, ОК 02</w:t>
            </w:r>
          </w:p>
        </w:tc>
      </w:tr>
    </w:tbl>
    <w:p w14:paraId="52B4B65F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1. Вопросы для допуска к лабораторной работе</w:t>
      </w:r>
    </w:p>
    <w:p w14:paraId="79C531BA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сформулируйте цель планируемого эксперимента;</w:t>
      </w:r>
    </w:p>
    <w:p w14:paraId="1D1196E5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б) объясните, к какому классу органических веществ относится этилен;</w:t>
      </w:r>
    </w:p>
    <w:p w14:paraId="46D69F71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объясните, какими химическими свойствами обладают вещества данного класса, какие качественные реакции для их обнаружения используются;</w:t>
      </w:r>
    </w:p>
    <w:p w14:paraId="32AF7A2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 объясните, как можно получить вещества данного класса соединений в лабораторных условиях;</w:t>
      </w:r>
    </w:p>
    <w:p w14:paraId="10ED3A27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д) объясните, из чего состоит прибор для получения газов;</w:t>
      </w:r>
    </w:p>
    <w:p w14:paraId="77DCAECD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е) перечислите основные аспекты соблюдения техники безопасности при работе с ЛВЖ (этиловый спирт), агрессивными реагентами (концентрированная серная кислота), нагревательными приборами (спиртовка).</w:t>
      </w:r>
    </w:p>
    <w:p w14:paraId="682AD6FF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2. Проведение опытов</w:t>
      </w:r>
    </w:p>
    <w:tbl>
      <w:tblPr>
        <w:tblStyle w:val="aff4"/>
        <w:tblW w:w="96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5640"/>
      </w:tblGrid>
      <w:tr w:rsidR="00805B0D" w:rsidRPr="00EF33D9" w14:paraId="1A2576CC" w14:textId="77777777">
        <w:trPr>
          <w:trHeight w:val="495"/>
        </w:trPr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6DD76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-180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Оборудование и посуда</w:t>
            </w:r>
          </w:p>
        </w:tc>
        <w:tc>
          <w:tcPr>
            <w:tcW w:w="5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AD621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-180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Реактивы</w:t>
            </w:r>
          </w:p>
        </w:tc>
      </w:tr>
      <w:tr w:rsidR="00805B0D" w:rsidRPr="00EF33D9" w14:paraId="709AF93C" w14:textId="77777777">
        <w:trPr>
          <w:trHeight w:val="555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C8A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680" w:hanging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1.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Стеклянные пробирки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E381A" w14:textId="77777777" w:rsidR="00805B0D" w:rsidRPr="00EF33D9" w:rsidRDefault="00C56B4C" w:rsidP="00686C14">
            <w:pPr>
              <w:shd w:val="clear" w:color="auto" w:fill="FFFFFF"/>
              <w:tabs>
                <w:tab w:val="left" w:pos="420"/>
              </w:tabs>
              <w:spacing w:after="0" w:line="276" w:lineRule="auto"/>
              <w:ind w:left="708" w:hanging="566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1.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Концентрированный раствор H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2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SO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4</w:t>
            </w:r>
          </w:p>
        </w:tc>
      </w:tr>
      <w:tr w:rsidR="00805B0D" w:rsidRPr="00EF33D9" w14:paraId="2609F697" w14:textId="77777777">
        <w:trPr>
          <w:trHeight w:val="495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8710E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680" w:hanging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2.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Штатив для пробирок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5DC1C" w14:textId="77777777" w:rsidR="00805B0D" w:rsidRPr="00EF33D9" w:rsidRDefault="00C56B4C" w:rsidP="00686C14">
            <w:pPr>
              <w:shd w:val="clear" w:color="auto" w:fill="FFFFFF"/>
              <w:tabs>
                <w:tab w:val="left" w:pos="420"/>
              </w:tabs>
              <w:spacing w:after="0" w:line="276" w:lineRule="auto"/>
              <w:ind w:left="900" w:hanging="758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2.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Этиловый спирт</w:t>
            </w:r>
          </w:p>
        </w:tc>
      </w:tr>
      <w:tr w:rsidR="00805B0D" w:rsidRPr="00EF33D9" w14:paraId="2DF077CF" w14:textId="77777777">
        <w:trPr>
          <w:trHeight w:val="495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5BF38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680" w:hanging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3.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Спиртовка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5A24E" w14:textId="77777777" w:rsidR="00805B0D" w:rsidRPr="00EF33D9" w:rsidRDefault="00C56B4C" w:rsidP="00686C14">
            <w:pPr>
              <w:shd w:val="clear" w:color="auto" w:fill="FFFFFF"/>
              <w:tabs>
                <w:tab w:val="left" w:pos="425"/>
              </w:tabs>
              <w:spacing w:after="0" w:line="276" w:lineRule="auto"/>
              <w:ind w:left="900" w:hanging="758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3.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Раствор KMnO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  <w:vertAlign w:val="subscript"/>
              </w:rPr>
              <w:t>4</w:t>
            </w:r>
          </w:p>
        </w:tc>
      </w:tr>
      <w:tr w:rsidR="00805B0D" w:rsidRPr="00EF33D9" w14:paraId="0599D780" w14:textId="77777777">
        <w:trPr>
          <w:trHeight w:val="495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10235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680" w:hanging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4.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Спички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EAC6E" w14:textId="77777777" w:rsidR="00805B0D" w:rsidRPr="00EF33D9" w:rsidRDefault="00C56B4C" w:rsidP="00686C14">
            <w:pPr>
              <w:shd w:val="clear" w:color="auto" w:fill="FFFFFF"/>
              <w:tabs>
                <w:tab w:val="left" w:pos="425"/>
              </w:tabs>
              <w:spacing w:after="0" w:line="276" w:lineRule="auto"/>
              <w:ind w:left="900" w:hanging="758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4.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Бромная вода</w:t>
            </w:r>
          </w:p>
        </w:tc>
      </w:tr>
      <w:tr w:rsidR="00805B0D" w:rsidRPr="00EF33D9" w14:paraId="20B54C17" w14:textId="77777777">
        <w:trPr>
          <w:trHeight w:val="495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CED50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680" w:hanging="36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5. </w:t>
            </w: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ab/>
              <w:t>Песок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0F86" w14:textId="77777777" w:rsidR="00805B0D" w:rsidRPr="00EF33D9" w:rsidRDefault="00C56B4C" w:rsidP="00686C14">
            <w:pPr>
              <w:shd w:val="clear" w:color="auto" w:fill="FFFFFF"/>
              <w:spacing w:after="0" w:line="276" w:lineRule="auto"/>
              <w:ind w:left="120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 </w:t>
            </w:r>
          </w:p>
        </w:tc>
      </w:tr>
    </w:tbl>
    <w:p w14:paraId="6634E1F9" w14:textId="77777777" w:rsidR="00805B0D" w:rsidRPr="00EF33D9" w:rsidRDefault="00805B0D" w:rsidP="00686C14">
      <w:pPr>
        <w:shd w:val="clear" w:color="auto" w:fill="FFFFFF"/>
        <w:spacing w:after="0" w:line="276" w:lineRule="auto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tbl>
      <w:tblPr>
        <w:tblStyle w:val="aff5"/>
        <w:tblW w:w="93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95"/>
        <w:gridCol w:w="3165"/>
      </w:tblGrid>
      <w:tr w:rsidR="00805B0D" w:rsidRPr="00EF33D9" w14:paraId="5214D3BF" w14:textId="77777777">
        <w:trPr>
          <w:trHeight w:val="470"/>
        </w:trPr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E0293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Алгоритм проведения опыта № 1</w:t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57136" w14:textId="77777777" w:rsidR="00805B0D" w:rsidRPr="00EF33D9" w:rsidRDefault="00C56B4C" w:rsidP="00686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  <w:t>Вопросы и задания</w:t>
            </w:r>
          </w:p>
        </w:tc>
      </w:tr>
      <w:tr w:rsidR="00805B0D" w:rsidRPr="00EF33D9" w14:paraId="0F34334E" w14:textId="77777777">
        <w:trPr>
          <w:trHeight w:val="470"/>
        </w:trPr>
        <w:tc>
          <w:tcPr>
            <w:tcW w:w="6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C29E5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 Получить этилен дегидратацией этилового спирта, обнаружить его, изучить его свойства.</w:t>
            </w:r>
          </w:p>
          <w:p w14:paraId="61AFF20F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1.1. В пробирку налить 2–3 мл этилового спирта и осторожно добавить 6–9 мл концентрированной серной кислоты. Затем всыпать немного прокаленного песка (песок или мелкие кусочки пемзы вводят для того, чтобы предотвратить толчки жидкости при кипении). Закрыть пробирку пробкой с газоотводной трубкой, закрепить ее в штативе и осторожно нагреть содержимое пробирки (рис.1)</w:t>
            </w:r>
          </w:p>
          <w:p w14:paraId="35E6084F" w14:textId="77777777" w:rsidR="00805B0D" w:rsidRPr="00EF33D9" w:rsidRDefault="00C56B4C" w:rsidP="00686C14">
            <w:pP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noProof/>
                <w:sz w:val="28"/>
                <w:szCs w:val="28"/>
              </w:rPr>
              <w:lastRenderedPageBreak/>
              <w:drawing>
                <wp:inline distT="114300" distB="114300" distL="114300" distR="114300" wp14:anchorId="5C292470" wp14:editId="3167CBCF">
                  <wp:extent cx="2639706" cy="2296887"/>
                  <wp:effectExtent l="0" t="0" r="0" b="0"/>
                  <wp:docPr id="15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706" cy="22968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4D996E4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1.2. Осторожно, равномерно нагреть смесь.</w:t>
            </w:r>
          </w:p>
          <w:p w14:paraId="3A7E7AA7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1.3. В другую пробирку налейте 2–3 мл разбавленного раствора перманганата калия, и пропустите через него газ.</w:t>
            </w:r>
          </w:p>
          <w:p w14:paraId="213419A2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1.4. В третью пробирку налить 2–3 мл бромной воды, опустить газоотводную трубку до дна этой пробирки и пропустить через бромную воду выделяющийся газ.</w:t>
            </w:r>
          </w:p>
          <w:p w14:paraId="66C821D5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1.5. Вынуть газоотводную трубку из раствора и повернуть ее отверстием кверху, поджечь выделяющийся газ (рис.2).</w:t>
            </w:r>
          </w:p>
          <w:p w14:paraId="26C6DB3F" w14:textId="77777777" w:rsidR="00805B0D" w:rsidRPr="00EF33D9" w:rsidRDefault="00C56B4C" w:rsidP="00686C14">
            <w:pPr>
              <w:spacing w:after="0" w:line="276" w:lineRule="auto"/>
              <w:jc w:val="center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noProof/>
                <w:sz w:val="28"/>
                <w:szCs w:val="28"/>
              </w:rPr>
              <w:drawing>
                <wp:inline distT="114300" distB="114300" distL="114300" distR="114300" wp14:anchorId="760285FC" wp14:editId="59DB00D1">
                  <wp:extent cx="2289845" cy="2629852"/>
                  <wp:effectExtent l="0" t="0" r="0" b="0"/>
                  <wp:docPr id="16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845" cy="26298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5C4D2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lastRenderedPageBreak/>
              <w:t>1. Что происходит в пробирке? Что наблюдаете?</w:t>
            </w:r>
          </w:p>
          <w:p w14:paraId="64EC8A52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2. К какому типу химических реакций относятся эти процессы? Как называются?</w:t>
            </w:r>
          </w:p>
          <w:p w14:paraId="61836A6B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3. Как меняется окраска растворов? Почему?</w:t>
            </w:r>
          </w:p>
          <w:p w14:paraId="099663AA" w14:textId="77777777" w:rsidR="00805B0D" w:rsidRPr="00EF33D9" w:rsidRDefault="00C56B4C" w:rsidP="00686C14">
            <w:pPr>
              <w:tabs>
                <w:tab w:val="left" w:pos="425"/>
                <w:tab w:val="left" w:pos="285"/>
              </w:tabs>
              <w:spacing w:after="0"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4. Каким пламенем горит этилен? Почему?</w:t>
            </w:r>
          </w:p>
          <w:p w14:paraId="697A2D99" w14:textId="77777777" w:rsidR="00805B0D" w:rsidRPr="00EF33D9" w:rsidRDefault="00C56B4C" w:rsidP="00686C14">
            <w:pPr>
              <w:spacing w:after="0"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EF33D9">
              <w:rPr>
                <w:rFonts w:ascii="OfficinaSansBookC" w:eastAsia="Times New Roman" w:hAnsi="OfficinaSansBookC" w:cs="Times New Roman"/>
                <w:sz w:val="28"/>
                <w:szCs w:val="28"/>
              </w:rPr>
              <w:t>5. Составить уравнения протекающих процессов.</w:t>
            </w:r>
          </w:p>
        </w:tc>
      </w:tr>
    </w:tbl>
    <w:p w14:paraId="60A10050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3. Обработка результатов опытов</w:t>
      </w:r>
    </w:p>
    <w:p w14:paraId="1B95FA1F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Проанализировать соответствие полученных результатов способам получения непредельных углеводородов ряда этилена (алкенов). Сделать соответствующий вывод.</w:t>
      </w:r>
    </w:p>
    <w:p w14:paraId="63A930CE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Сформулировать вывод о физико-химических свойствах этилена.</w:t>
      </w:r>
    </w:p>
    <w:p w14:paraId="6CC23BDB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Сформулировать вывод о способах обнаружения этилена.</w:t>
      </w:r>
    </w:p>
    <w:p w14:paraId="727F2569" w14:textId="77777777" w:rsidR="00805B0D" w:rsidRPr="00EF33D9" w:rsidRDefault="00C56B4C" w:rsidP="00686C14">
      <w:pPr>
        <w:pStyle w:val="2"/>
        <w:spacing w:before="0" w:line="276" w:lineRule="auto"/>
        <w:ind w:firstLine="566"/>
        <w:jc w:val="both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22" w:name="_Toc125347373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lastRenderedPageBreak/>
        <w:t>2.2. Оценочные средства рубежного (тематического) контроля по дисциплине «Химия»</w:t>
      </w:r>
      <w:bookmarkEnd w:id="22"/>
    </w:p>
    <w:p w14:paraId="12CB19DE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Рубежный (тематический) контроль по дисциплине «Химия» проводится в форме контрольных работ по разделам основного модуля на отдельных занятиях, кейсов и учебно-исследовательских проектов. </w:t>
      </w:r>
    </w:p>
    <w:p w14:paraId="14AC22B5" w14:textId="77777777" w:rsidR="00805B0D" w:rsidRPr="00EF33D9" w:rsidRDefault="00C56B4C" w:rsidP="00686C14">
      <w:pPr>
        <w:pStyle w:val="3"/>
        <w:spacing w:before="0" w:line="276" w:lineRule="auto"/>
        <w:ind w:firstLine="566"/>
        <w:jc w:val="both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23" w:name="_Toc125347374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2.2.1. Контрольные работы по разделам</w:t>
      </w:r>
      <w:bookmarkEnd w:id="23"/>
    </w:p>
    <w:p w14:paraId="2ABC310D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Контрольные работы по химии как оценочные средства рубежного контроля завершают изучение 1 или 2 тематических разделов основного модуля.</w:t>
      </w:r>
    </w:p>
    <w:p w14:paraId="10B29B83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Раздел 2. Химические реакции. Контрольная работа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«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Строение вещества и химические реакции»</w:t>
      </w:r>
    </w:p>
    <w:p w14:paraId="2F04B7A0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Контрольная работа содержит четыре вида заданий:</w:t>
      </w:r>
    </w:p>
    <w:p w14:paraId="63053017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Задачи на составление химических формул двухатомных соединений по их названию.</w:t>
      </w:r>
    </w:p>
    <w:p w14:paraId="5912E0AF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Задачи на составление уравнений реакций: соединения, замещения, разложения, обмена и реакций с участием комплексных соединений; окислительно-восстановительных реакций.</w:t>
      </w:r>
    </w:p>
    <w:p w14:paraId="44427CDB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Задания на составление молекулярных и ионных реакций гидролиза солей, установление изменения кислотности среды.</w:t>
      </w:r>
    </w:p>
    <w:p w14:paraId="45BCAAE2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Задачи на расчет количественных характеристик по уравнениям химических реакций: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</w:t>
      </w:r>
    </w:p>
    <w:p w14:paraId="71F48B52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Раздел 3. Строение и свойства неорганических веществ. Контрольная работа «Свойства неорганических веществ»</w:t>
      </w:r>
    </w:p>
    <w:p w14:paraId="4D91C638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Контрольная работа содержит три вида заданий:</w:t>
      </w:r>
    </w:p>
    <w:p w14:paraId="6C6E2EE1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Задачи на расчет массовой доли (массы) химического элемента (соединения) в молекуле (смеси).</w:t>
      </w:r>
    </w:p>
    <w:p w14:paraId="5A095417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Практические задания по классификации, номенклатуре и химическим формулам неорганических веществ различных классов: определение класса неорганических веществ, называть неорганические соединения по международной и тривиальной номенклатуре по химическим формулам.</w:t>
      </w:r>
    </w:p>
    <w:p w14:paraId="32EBD4FE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14:paraId="1C56D790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lastRenderedPageBreak/>
        <w:t>Раздел 4. Строение и свойства органических веществ. Контрольная работа «Строение и свойства органических веществ»</w:t>
      </w:r>
    </w:p>
    <w:p w14:paraId="4A986722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Контрольная работа состоит из пяти видов заданий:</w:t>
      </w:r>
    </w:p>
    <w:p w14:paraId="53B9698E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Задания на составление названий органических соединений по химическим формулам (в т.ч. структурным) с использованием тривиальной или международной систематической номенклатуры.</w:t>
      </w:r>
    </w:p>
    <w:p w14:paraId="0B133D23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2.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номенклатурой. </w:t>
      </w:r>
    </w:p>
    <w:p w14:paraId="7C1D254D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Задачи на определение простейшей формулы органической молекулы, исходя из элементного состава (в %).</w:t>
      </w:r>
    </w:p>
    <w:p w14:paraId="052D0704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классов, в т.ч. цепочки превращений.</w:t>
      </w:r>
    </w:p>
    <w:p w14:paraId="2B72EAAA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Расчетные задачи по уравнениям реакций с участием органических веществ.</w:t>
      </w:r>
    </w:p>
    <w:p w14:paraId="72A136CC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Раздел 5. Кинетические и термодинамические закономерности протекания химических реакций. Контрольная работа «Скорость химической реакции и химическое равновесие»</w:t>
      </w:r>
    </w:p>
    <w:p w14:paraId="2DC03569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Контрольная работа состоит из трех видов заданий:</w:t>
      </w:r>
    </w:p>
    <w:p w14:paraId="41CDB604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Расчетные задачи на изменение скорости химических в зависимости от концентрации реагирующих веществ и температуры.</w:t>
      </w:r>
    </w:p>
    <w:p w14:paraId="0BCC8C20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14:paraId="412864D7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3. Задания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равновесия. </w:t>
      </w:r>
    </w:p>
    <w:p w14:paraId="45B1754E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Раздел 6. Дисперсные системы. Контрольная работа по теме «Дисперсные системы»</w:t>
      </w:r>
    </w:p>
    <w:p w14:paraId="43EE0C13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Контрольная работа состоит из двух частей:</w:t>
      </w:r>
    </w:p>
    <w:p w14:paraId="1E520D78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Задачи на приготовление и расчет концентрации растворов (3 задачи на растворение, разбавление, смешивание растворов).</w:t>
      </w:r>
    </w:p>
    <w:p w14:paraId="4CDB82E5" w14:textId="77777777" w:rsidR="00805B0D" w:rsidRPr="00EF33D9" w:rsidRDefault="00C56B4C" w:rsidP="00686C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Задания на дисперсные системы, используемые в бытовой и производственной деятельности человека (в виде тестовых заданий).</w:t>
      </w:r>
    </w:p>
    <w:p w14:paraId="1C395DEA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Приведем примеры заданий контрольной работы по теме 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«Строение и свойства органических веществ»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, которая проводится после изучения обучающимися раздела 4.</w:t>
      </w:r>
    </w:p>
    <w:p w14:paraId="5FD4A1DD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По итогам изучения раздела 4 «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Строение и свойства органических веществ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» обучающиеся будут способны:</w:t>
      </w:r>
    </w:p>
    <w:p w14:paraId="7B527C8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– определять принадлежность веществ к различным классам органических соединений; гомологи и изомеры;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2680B17F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называть изученные вещества по «тривиальной» или международной номенклатуре;</w:t>
      </w:r>
    </w:p>
    <w:p w14:paraId="3226164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характеризовать строение и химические свойства изученных органических соединений;</w:t>
      </w:r>
    </w:p>
    <w:p w14:paraId="7A30692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объяснять зависимость свойств органических веществ от их состава и строения;</w:t>
      </w:r>
    </w:p>
    <w:p w14:paraId="2E3F813F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проводить вычисления по химическим формулам и уравнениям.</w:t>
      </w:r>
    </w:p>
    <w:p w14:paraId="554E13A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Тематический контроль осуществляется методом тестирования (I) или в форме письменной работы, включающей практические задания и задачи (II). </w:t>
      </w:r>
    </w:p>
    <w:p w14:paraId="2F547EE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Приведем пример контрольной работы в форме тестовых заданий (I).</w:t>
      </w:r>
    </w:p>
    <w:p w14:paraId="5795353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Вещество, состав которого выражен молекулярной формулой С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8,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относится к классу:</w:t>
      </w:r>
    </w:p>
    <w:p w14:paraId="12275BE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1) арены </w:t>
      </w:r>
    </w:p>
    <w:p w14:paraId="0AFD1CA9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2) алканы </w:t>
      </w:r>
    </w:p>
    <w:p w14:paraId="2B41494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3) алкены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02A4E00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алкины</w:t>
      </w:r>
    </w:p>
    <w:p w14:paraId="0A32CE4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Название вещества, формула которого: 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-СН(СН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)-СН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-ОН </w:t>
      </w:r>
    </w:p>
    <w:p w14:paraId="5A201E9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1) бутанол-2 </w:t>
      </w:r>
    </w:p>
    <w:p w14:paraId="1D42321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2) пентанол-2 </w:t>
      </w:r>
    </w:p>
    <w:p w14:paraId="0F8812C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3) 2-метилбутанол-4 </w:t>
      </w:r>
    </w:p>
    <w:p w14:paraId="7244B97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3-метилбутанол-1</w:t>
      </w:r>
    </w:p>
    <w:p w14:paraId="518B5F39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Вещество, имеющее формулу 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=СН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называется:</w:t>
      </w:r>
    </w:p>
    <w:p w14:paraId="6AD0DDA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1) толуол </w:t>
      </w:r>
    </w:p>
    <w:p w14:paraId="69D4489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2) этилен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0FF21C6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3) глицерин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5637864F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пропанол</w:t>
      </w:r>
    </w:p>
    <w:p w14:paraId="2B28731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Вещество, название которого пропионовая кислота, имеет формулу:</w:t>
      </w:r>
    </w:p>
    <w:p w14:paraId="49D3425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1) 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5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OH</w:t>
      </w:r>
    </w:p>
    <w:p w14:paraId="48A5FF4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2) (CH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NH</w:t>
      </w:r>
    </w:p>
    <w:p w14:paraId="233EBBD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3) CH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-CH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-COOH</w:t>
      </w:r>
    </w:p>
    <w:p w14:paraId="38B9867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9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OH</w:t>
      </w:r>
    </w:p>
    <w:p w14:paraId="40686F2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Для алканов характерна реакция:</w:t>
      </w:r>
    </w:p>
    <w:p w14:paraId="017C0E0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присоединения 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</w:p>
    <w:p w14:paraId="0F3399A9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хлорирования на свету</w:t>
      </w:r>
    </w:p>
    <w:p w14:paraId="499A9DD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обесцвечивания раствора KMnO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4</w:t>
      </w:r>
    </w:p>
    <w:p w14:paraId="4BA553D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4) полимеризации</w:t>
      </w:r>
    </w:p>
    <w:p w14:paraId="208D8F3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6. Метанол реагирует с:</w:t>
      </w:r>
    </w:p>
    <w:p w14:paraId="71BCB28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1) натрием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6F190A8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2) водой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2EB5CD1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3) водородом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0F88A79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метаном</w:t>
      </w:r>
    </w:p>
    <w:p w14:paraId="08914DD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7. Уксусная кислота вступает в реакцию с:</w:t>
      </w:r>
    </w:p>
    <w:p w14:paraId="496383E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AgNO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</w:p>
    <w:p w14:paraId="09C8E0A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NaCl</w:t>
      </w:r>
    </w:p>
    <w:p w14:paraId="7A5E6FE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Na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CO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 xml:space="preserve">3 </w:t>
      </w:r>
    </w:p>
    <w:p w14:paraId="13F7F4F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O </w:t>
      </w:r>
    </w:p>
    <w:p w14:paraId="2A7C9D7D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8. Верны ли утверждения:</w:t>
      </w:r>
    </w:p>
    <w:p w14:paraId="09B2996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А. Амины проявляют основные свойства</w:t>
      </w:r>
    </w:p>
    <w:p w14:paraId="23B2F75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Б. Аминокислоты проявляют только основные свойства</w:t>
      </w:r>
    </w:p>
    <w:p w14:paraId="23C72A3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верно только А</w:t>
      </w:r>
    </w:p>
    <w:p w14:paraId="2AABF5A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верно только Б</w:t>
      </w:r>
    </w:p>
    <w:p w14:paraId="21FC91F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верны оба утверждения</w:t>
      </w:r>
    </w:p>
    <w:p w14:paraId="7178795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4) неверно ни одно из утверждений </w:t>
      </w:r>
    </w:p>
    <w:p w14:paraId="35D3B27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9. Уравнение химической реакции С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6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+Cl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sdt>
        <w:sdtPr>
          <w:rPr>
            <w:rFonts w:ascii="OfficinaSansBookC" w:hAnsi="OfficinaSansBookC"/>
          </w:rPr>
          <w:tag w:val="goog_rdk_0"/>
          <w:id w:val="-2005666270"/>
        </w:sdtPr>
        <w:sdtEndPr/>
        <w:sdtContent>
          <w:r w:rsidRPr="00EF33D9">
            <w:rPr>
              <w:rFonts w:ascii="Times New Roman" w:eastAsia="Cardo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Cardo" w:hAnsi="OfficinaSansBookC" w:cs="Cardo"/>
              <w:sz w:val="28"/>
              <w:szCs w:val="28"/>
            </w:rPr>
            <w:t>C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5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Cl+HCl является: </w:t>
      </w:r>
    </w:p>
    <w:p w14:paraId="157200A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реакцией замещения, протекающей по радикальному механизму</w:t>
      </w:r>
    </w:p>
    <w:p w14:paraId="518FF1D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реакцией присоединения, протекающей по радикальному механизму</w:t>
      </w:r>
    </w:p>
    <w:p w14:paraId="1A3CAF0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реакцией замещения, протекающей по ионному механизму</w:t>
      </w:r>
    </w:p>
    <w:p w14:paraId="251359B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реакцией присоединения, протекающей по ионному механизму</w:t>
      </w:r>
    </w:p>
    <w:p w14:paraId="72648CF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10. В реакцию «серебряного зеркала» (с аммиачным раствором оксида серебра) вступает:</w:t>
      </w:r>
    </w:p>
    <w:p w14:paraId="16813D1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1) этанол </w:t>
      </w:r>
    </w:p>
    <w:p w14:paraId="7710A4E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2) глюкоза </w:t>
      </w:r>
    </w:p>
    <w:p w14:paraId="5492B85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3) глицерин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</w:r>
    </w:p>
    <w:p w14:paraId="1BB7933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4) крахмал </w:t>
      </w:r>
    </w:p>
    <w:p w14:paraId="6C9861A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11. Установите соответствие между названием вещества и классом (группой) органических соединений, к которому(-ой) оно принадлежит.</w:t>
      </w:r>
    </w:p>
    <w:p w14:paraId="2CE6287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Название вещества</w:t>
      </w:r>
    </w:p>
    <w:p w14:paraId="14AC3CDF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А) 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СООН</w:t>
      </w:r>
    </w:p>
    <w:p w14:paraId="2EA7FB59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 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</w:p>
    <w:p w14:paraId="7D6251F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 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=СН-СН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</w:p>
    <w:p w14:paraId="3FF0036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 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-ОН</w:t>
      </w:r>
    </w:p>
    <w:p w14:paraId="75BFF5D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Класс органических соединений</w:t>
      </w:r>
    </w:p>
    <w:p w14:paraId="6046138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одноатомные спирты</w:t>
      </w:r>
    </w:p>
    <w:p w14:paraId="7B67789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углеводы</w:t>
      </w:r>
    </w:p>
    <w:p w14:paraId="4B8AC15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3) карбоновые кислоты</w:t>
      </w:r>
    </w:p>
    <w:p w14:paraId="25287B0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ароматические углеводороды</w:t>
      </w:r>
    </w:p>
    <w:p w14:paraId="1D04938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5) непредельные углеводороды</w:t>
      </w:r>
    </w:p>
    <w:p w14:paraId="539BC58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6) предельные углеводороды</w:t>
      </w:r>
    </w:p>
    <w:p w14:paraId="19F4D98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12. В схеме превращений </w:t>
      </w:r>
    </w:p>
    <w:p w14:paraId="614AE17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1500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perscript"/>
        </w:rPr>
        <w:t>0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С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  <w:t xml:space="preserve"> Сакт +Br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</w:p>
    <w:p w14:paraId="10B7A97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sdt>
        <w:sdtPr>
          <w:rPr>
            <w:rFonts w:ascii="OfficinaSansBookC" w:hAnsi="OfficinaSansBookC"/>
          </w:rPr>
          <w:tag w:val="goog_rdk_1"/>
          <w:id w:val="-150682631"/>
        </w:sdtPr>
        <w:sdtEndPr/>
        <w:sdtContent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OfficinaSansBookC" w:eastAsia="Gungsuh" w:hAnsi="OfficinaSansBookC" w:cs="OfficinaSansBookC"/>
              <w:sz w:val="28"/>
              <w:szCs w:val="28"/>
            </w:rPr>
            <w:t>Х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1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sdt>
        <w:sdtPr>
          <w:rPr>
            <w:rFonts w:ascii="OfficinaSansBookC" w:hAnsi="OfficinaSansBookC"/>
          </w:rPr>
          <w:tag w:val="goog_rdk_2"/>
          <w:id w:val="2113017686"/>
        </w:sdtPr>
        <w:sdtEndPr/>
        <w:sdtContent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OfficinaSansBookC" w:eastAsia="Gungsuh" w:hAnsi="OfficinaSansBookC" w:cs="OfficinaSansBookC"/>
              <w:sz w:val="28"/>
              <w:szCs w:val="28"/>
            </w:rPr>
            <w:t>бензол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X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</w:p>
    <w:p w14:paraId="70EDB01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веществами Х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1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и X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соответственно являются:</w:t>
      </w:r>
    </w:p>
    <w:p w14:paraId="69887AF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ацетилен</w:t>
      </w:r>
    </w:p>
    <w:p w14:paraId="33E1C95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этилен</w:t>
      </w:r>
    </w:p>
    <w:p w14:paraId="77F6F61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бромбензол</w:t>
      </w:r>
    </w:p>
    <w:p w14:paraId="584C7DA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хлорбензол</w:t>
      </w:r>
    </w:p>
    <w:p w14:paraId="097CE4F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5) фенол</w:t>
      </w:r>
    </w:p>
    <w:p w14:paraId="17683F7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6) циклогексан</w:t>
      </w:r>
    </w:p>
    <w:p w14:paraId="155724AD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13.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 </w:t>
      </w:r>
    </w:p>
    <w:p w14:paraId="4B26CB0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CH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OH</w:t>
      </w:r>
    </w:p>
    <w:p w14:paraId="2A479EA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5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OH</w:t>
      </w:r>
    </w:p>
    <w:p w14:paraId="189DBDE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HCOOH</w:t>
      </w:r>
    </w:p>
    <w:p w14:paraId="768B86A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6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5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OH</w:t>
      </w:r>
    </w:p>
    <w:p w14:paraId="61B9D44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14.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14:paraId="31110AA6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6,2 л</w:t>
      </w:r>
    </w:p>
    <w:p w14:paraId="75D242E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2) 3,1 л</w:t>
      </w:r>
    </w:p>
    <w:p w14:paraId="1E5D14B3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12,75 л</w:t>
      </w:r>
    </w:p>
    <w:p w14:paraId="73EFD1D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11,2 л</w:t>
      </w:r>
    </w:p>
    <w:p w14:paraId="52523BD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Приведем пример заданий для письменной контрольной работы (II).</w:t>
      </w:r>
    </w:p>
    <w:p w14:paraId="37CF527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1. Дайте названия органическим соединениям по химическим формулам с использованием тривиальной или международной систематической номенклатуры: </w:t>
      </w:r>
    </w:p>
    <w:p w14:paraId="279AABF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) 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5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OH</w:t>
      </w:r>
    </w:p>
    <w:p w14:paraId="73C4FB2C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F33D9">
        <w:rPr>
          <w:rFonts w:ascii="Times New Roman" w:eastAsia="Times New Roman" w:hAnsi="Times New Roman" w:cs="Times New Roman"/>
          <w:sz w:val="28"/>
          <w:szCs w:val="28"/>
          <w:lang w:val="en-US"/>
        </w:rPr>
        <w:t> 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 xml:space="preserve"> (CH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NH</w:t>
      </w:r>
    </w:p>
    <w:p w14:paraId="66E4C74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F33D9">
        <w:rPr>
          <w:rFonts w:ascii="Times New Roman" w:eastAsia="Times New Roman" w:hAnsi="Times New Roman" w:cs="Times New Roman"/>
          <w:sz w:val="28"/>
          <w:szCs w:val="28"/>
          <w:lang w:val="en-US"/>
        </w:rPr>
        <w:t> 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CH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-CH(NH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)-COOH</w:t>
      </w:r>
    </w:p>
    <w:p w14:paraId="71BD2DFA" w14:textId="77777777" w:rsidR="00805B0D" w:rsidRPr="00ED61C5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</w:t>
      </w:r>
      <w:r w:rsidRPr="00ED61C5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D61C5">
        <w:rPr>
          <w:rFonts w:ascii="Times New Roman" w:eastAsia="Times New Roman" w:hAnsi="Times New Roman" w:cs="Times New Roman"/>
          <w:sz w:val="28"/>
          <w:szCs w:val="28"/>
          <w:lang w:val="en-US"/>
        </w:rPr>
        <w:t> 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C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H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9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N</w:t>
      </w:r>
    </w:p>
    <w:p w14:paraId="0199CB75" w14:textId="77777777" w:rsidR="00805B0D" w:rsidRPr="00ED61C5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д</w:t>
      </w:r>
      <w:r w:rsidRPr="00ED61C5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D61C5">
        <w:rPr>
          <w:rFonts w:ascii="Times New Roman" w:eastAsia="Times New Roman" w:hAnsi="Times New Roman" w:cs="Times New Roman"/>
          <w:sz w:val="28"/>
          <w:szCs w:val="28"/>
          <w:lang w:val="en-US"/>
        </w:rPr>
        <w:t> 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CH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CH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HC</w:t>
      </w:r>
      <w:r w:rsidRPr="00ED61C5">
        <w:rPr>
          <w:rFonts w:ascii="OfficinaSansBookC" w:eastAsia="Times New Roman" w:hAnsi="OfficinaSansBookC" w:cs="Times New Roman"/>
          <w:sz w:val="28"/>
          <w:szCs w:val="28"/>
          <w:lang w:val="en-US"/>
        </w:rPr>
        <w:t>=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</w:t>
      </w:r>
    </w:p>
    <w:p w14:paraId="041EEFE5" w14:textId="77777777" w:rsidR="00805B0D" w:rsidRPr="00ED61C5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lang w:val="en-US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е</w:t>
      </w:r>
      <w:r w:rsidRPr="00ED61C5">
        <w:rPr>
          <w:rFonts w:ascii="OfficinaSansBookC" w:eastAsia="Times New Roman" w:hAnsi="OfficinaSansBookC" w:cs="Times New Roman"/>
          <w:sz w:val="28"/>
          <w:szCs w:val="28"/>
          <w:lang w:val="en-US"/>
        </w:rPr>
        <w:t>)</w:t>
      </w:r>
      <w:r w:rsidRPr="00ED61C5">
        <w:rPr>
          <w:rFonts w:ascii="Times New Roman" w:eastAsia="Times New Roman" w:hAnsi="Times New Roman" w:cs="Times New Roman"/>
          <w:sz w:val="28"/>
          <w:szCs w:val="28"/>
          <w:lang w:val="en-US"/>
        </w:rPr>
        <w:t> </w:t>
      </w:r>
      <w:r w:rsidRPr="00ED61C5">
        <w:rPr>
          <w:rFonts w:ascii="OfficinaSansBookC" w:eastAsia="Times New Roman" w:hAnsi="OfficinaSansBookC" w:cs="Times New Roman"/>
          <w:sz w:val="28"/>
          <w:szCs w:val="28"/>
          <w:lang w:val="en-US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C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6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H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5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CH</w:t>
      </w:r>
      <w:r w:rsidRPr="00ED61C5">
        <w:rPr>
          <w:rFonts w:ascii="OfficinaSansBookC" w:eastAsia="Times New Roman" w:hAnsi="OfficinaSansBookC" w:cs="Times New Roman"/>
          <w:sz w:val="28"/>
          <w:szCs w:val="28"/>
          <w:vertAlign w:val="subscript"/>
          <w:lang w:val="en-US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  <w:lang w:val="en-US"/>
        </w:rPr>
        <w:t>OH</w:t>
      </w:r>
    </w:p>
    <w:p w14:paraId="31E5D3FF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2.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номенклатурой: </w:t>
      </w:r>
    </w:p>
    <w:p w14:paraId="5902BEA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а) метилбензол </w:t>
      </w:r>
    </w:p>
    <w:p w14:paraId="5957EAA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б)</w:t>
      </w:r>
      <w:r w:rsidRPr="00EF33D9">
        <w:rPr>
          <w:rFonts w:ascii="Times New Roman" w:eastAsia="Times New Roman" w:hAnsi="Times New Roman" w:cs="Times New Roman"/>
          <w:sz w:val="28"/>
          <w:szCs w:val="28"/>
        </w:rPr>
        <w:t> </w:t>
      </w:r>
      <w:r w:rsidRPr="00EF33D9">
        <w:rPr>
          <w:rFonts w:ascii="OfficinaSansBookC" w:eastAsia="Times New Roman" w:hAnsi="OfficinaSansBookC" w:cs="OfficinaSansBookC"/>
          <w:sz w:val="28"/>
          <w:szCs w:val="28"/>
        </w:rPr>
        <w:t>анилин</w:t>
      </w:r>
    </w:p>
    <w:p w14:paraId="1CD13D9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в)</w:t>
      </w:r>
      <w:r w:rsidRPr="00EF33D9">
        <w:rPr>
          <w:rFonts w:ascii="Times New Roman" w:eastAsia="Times New Roman" w:hAnsi="Times New Roman" w:cs="Times New Roman"/>
          <w:sz w:val="28"/>
          <w:szCs w:val="28"/>
        </w:rPr>
        <w:t> 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3-</w:t>
      </w:r>
      <w:r w:rsidRPr="00EF33D9">
        <w:rPr>
          <w:rFonts w:ascii="OfficinaSansBookC" w:eastAsia="Times New Roman" w:hAnsi="OfficinaSansBookC" w:cs="OfficinaSansBookC"/>
          <w:sz w:val="28"/>
          <w:szCs w:val="28"/>
        </w:rPr>
        <w:t>метилбутаналь</w:t>
      </w:r>
    </w:p>
    <w:p w14:paraId="2234A38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г)</w:t>
      </w:r>
      <w:r w:rsidRPr="00EF33D9">
        <w:rPr>
          <w:rFonts w:ascii="Times New Roman" w:eastAsia="Times New Roman" w:hAnsi="Times New Roman" w:cs="Times New Roman"/>
          <w:sz w:val="28"/>
          <w:szCs w:val="28"/>
        </w:rPr>
        <w:t> </w:t>
      </w:r>
      <w:r w:rsidRPr="00EF33D9">
        <w:rPr>
          <w:rFonts w:ascii="OfficinaSansBookC" w:eastAsia="Times New Roman" w:hAnsi="OfficinaSansBookC" w:cs="OfficinaSansBookC"/>
          <w:sz w:val="28"/>
          <w:szCs w:val="28"/>
        </w:rPr>
        <w:t>циклогексен</w:t>
      </w:r>
    </w:p>
    <w:p w14:paraId="5872F59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д)</w:t>
      </w:r>
      <w:r w:rsidRPr="00EF33D9">
        <w:rPr>
          <w:rFonts w:ascii="Times New Roman" w:eastAsia="Times New Roman" w:hAnsi="Times New Roman" w:cs="Times New Roman"/>
          <w:sz w:val="28"/>
          <w:szCs w:val="28"/>
        </w:rPr>
        <w:t> </w:t>
      </w:r>
      <w:r w:rsidRPr="00EF33D9">
        <w:rPr>
          <w:rFonts w:ascii="OfficinaSansBookC" w:eastAsia="Times New Roman" w:hAnsi="OfficinaSansBookC" w:cs="OfficinaSansBookC"/>
          <w:sz w:val="28"/>
          <w:szCs w:val="28"/>
        </w:rPr>
        <w:t>бутадиен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-1,2</w:t>
      </w:r>
    </w:p>
    <w:p w14:paraId="4D44A9D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е) 2-метилпропанол-1 </w:t>
      </w:r>
    </w:p>
    <w:p w14:paraId="5E34DDA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ж) бутин-1</w:t>
      </w:r>
    </w:p>
    <w:p w14:paraId="2D28E24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з) аминоуксусная кислота</w:t>
      </w:r>
    </w:p>
    <w:p w14:paraId="147DB2F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3. Составьте уравнения химических реакций согласно схеме превращений: </w:t>
      </w:r>
    </w:p>
    <w:p w14:paraId="3548245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vertAlign w:val="subscript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1500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perscript"/>
        </w:rPr>
        <w:t>0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С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ab/>
        <w:t xml:space="preserve"> Сакт +Br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</w:p>
    <w:p w14:paraId="2BA62F2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СН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sdt>
        <w:sdtPr>
          <w:rPr>
            <w:rFonts w:ascii="OfficinaSansBookC" w:hAnsi="OfficinaSansBookC"/>
          </w:rPr>
          <w:tag w:val="goog_rdk_3"/>
          <w:id w:val="-1928253365"/>
        </w:sdtPr>
        <w:sdtEndPr/>
        <w:sdtContent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OfficinaSansBookC" w:eastAsia="Gungsuh" w:hAnsi="OfficinaSansBookC" w:cs="OfficinaSansBookC"/>
              <w:sz w:val="28"/>
              <w:szCs w:val="28"/>
            </w:rPr>
            <w:t>Х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1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sdt>
        <w:sdtPr>
          <w:rPr>
            <w:rFonts w:ascii="OfficinaSansBookC" w:hAnsi="OfficinaSansBookC"/>
          </w:rPr>
          <w:tag w:val="goog_rdk_4"/>
          <w:id w:val="-148595158"/>
        </w:sdtPr>
        <w:sdtEndPr/>
        <w:sdtContent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OfficinaSansBookC" w:eastAsia="Gungsuh" w:hAnsi="OfficinaSansBookC" w:cs="OfficinaSansBookC"/>
              <w:sz w:val="28"/>
              <w:szCs w:val="28"/>
            </w:rPr>
            <w:t>Х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sdt>
        <w:sdtPr>
          <w:rPr>
            <w:rFonts w:ascii="OfficinaSansBookC" w:hAnsi="OfficinaSansBookC"/>
          </w:rPr>
          <w:tag w:val="goog_rdk_5"/>
          <w:id w:val="467481992"/>
        </w:sdtPr>
        <w:sdtEndPr/>
        <w:sdtContent>
          <w:r w:rsidRPr="00EF33D9">
            <w:rPr>
              <w:rFonts w:ascii="Times New Roman" w:eastAsia="Cardo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Cardo" w:hAnsi="OfficinaSansBookC" w:cs="Cardo"/>
              <w:sz w:val="28"/>
              <w:szCs w:val="28"/>
            </w:rPr>
            <w:t xml:space="preserve"> X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</w:p>
    <w:p w14:paraId="216C1BC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Укажите тип и механизм реакции, назовите образовавшиеся вещества.</w:t>
      </w:r>
    </w:p>
    <w:p w14:paraId="4B7259A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</w:p>
    <w:p w14:paraId="7CE5B2D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14:paraId="130A6F72" w14:textId="77777777" w:rsidR="00805B0D" w:rsidRPr="00EF33D9" w:rsidRDefault="00C56B4C" w:rsidP="00686C14">
      <w:pPr>
        <w:pStyle w:val="3"/>
        <w:widowControl w:val="0"/>
        <w:spacing w:before="0" w:line="276" w:lineRule="auto"/>
        <w:ind w:firstLine="566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24" w:name="_Toc125347375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2.2.2. Кейсы</w:t>
      </w:r>
      <w:bookmarkEnd w:id="24"/>
    </w:p>
    <w:p w14:paraId="126228C8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Кейсы используются в качестве оценочного средства в разделе 8 прикладного модуля, их содержание определяется с учетом  профессиональной направленности образовательной программы СПО. Примеры возможных тем кейсов: </w:t>
      </w:r>
    </w:p>
    <w:p w14:paraId="5AC33541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1. Потепление климата и высвобождение газовых гидратов со дна океана.</w:t>
      </w:r>
    </w:p>
    <w:p w14:paraId="0DDEEC16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2. Будущие материалы для авиа-, машино- и приборостроения.</w:t>
      </w:r>
    </w:p>
    <w:p w14:paraId="3C13C9E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3. Новые материалы для солнечных батарей.</w:t>
      </w:r>
    </w:p>
    <w:p w14:paraId="5E36834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4. Лекарства на основе растительных препаратов.</w:t>
      </w:r>
    </w:p>
    <w:p w14:paraId="6C582AFD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5. Химические элементы в жизни человека.</w:t>
      </w:r>
    </w:p>
    <w:p w14:paraId="0D761C15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6. Водородная энергетика.</w:t>
      </w:r>
    </w:p>
    <w:p w14:paraId="072001F6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Приведем примеры кейсов по химии (автор Голубева Инна Борисовна, учитель химии, </w:t>
      </w:r>
      <w:hyperlink r:id="rId11">
        <w:r w:rsidRPr="00EF33D9">
          <w:rPr>
            <w:rFonts w:ascii="OfficinaSansBookC" w:eastAsia="Times New Roman" w:hAnsi="OfficinaSansBookC" w:cs="Times New Roman"/>
            <w:color w:val="1155CC"/>
            <w:sz w:val="28"/>
            <w:szCs w:val="28"/>
            <w:u w:val="single"/>
          </w:rPr>
          <w:t>https://urok.1sept.ru/articles/636947</w:t>
        </w:r>
      </w:hyperlink>
      <w:r w:rsidRPr="00EF33D9">
        <w:rPr>
          <w:rFonts w:ascii="OfficinaSansBookC" w:eastAsia="Times New Roman" w:hAnsi="OfficinaSansBookC" w:cs="Times New Roman"/>
          <w:sz w:val="28"/>
          <w:szCs w:val="28"/>
        </w:rPr>
        <w:t>).</w:t>
      </w:r>
    </w:p>
    <w:p w14:paraId="71F7F3E9" w14:textId="77777777" w:rsidR="00805B0D" w:rsidRPr="00EF33D9" w:rsidRDefault="00C56B4C" w:rsidP="00686C14">
      <w:pP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Кейс №1. «Хлор в жизни человека»</w:t>
      </w:r>
    </w:p>
    <w:p w14:paraId="50551EAA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В Японии объединенными силами Национального института здоровья и Префектурного университета Сидзуоки было проведено исследование. Ученые выяснили, что естественные органические вещества вступают в реакцию с хлорированной водой из-под крана, образуя опасные соединения, которые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могут служить причиной рака. Такие соединения называются МХ, то есть «Мутаген икс» или «Неизвестный мутаген».</w:t>
      </w:r>
    </w:p>
    <w:p w14:paraId="6C8644AF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Задания:</w:t>
      </w:r>
    </w:p>
    <w:p w14:paraId="7605E11C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Предложите способы уменьшения ядовитого влияния хлора в питьевой воде на организм человека.</w:t>
      </w:r>
    </w:p>
    <w:p w14:paraId="5A99F2F8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Исходя из своей жизненной практики, приблизительно рассчитайте, сколько хлорированной воды вы используете в течение дня и для каких целей?</w:t>
      </w:r>
    </w:p>
    <w:p w14:paraId="5F0B016A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Какие органы человека больше всего страдают от воздействия хлора?</w:t>
      </w:r>
    </w:p>
    <w:p w14:paraId="444219DF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Как влияет хлорированная вода на человека при купании?</w:t>
      </w:r>
    </w:p>
    <w:p w14:paraId="36E75C19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Найдите дополнительную информацию о замене хлора при обеззараживании воды.</w:t>
      </w:r>
    </w:p>
    <w:p w14:paraId="64C50DFC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6. Исследуйте различные товары бытовой химии в своём доме. Составьте список хлорсодержащих соединений, укажите меры безопасности при работе с ними.</w:t>
      </w:r>
    </w:p>
    <w:p w14:paraId="76B673C1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bookmarkStart w:id="25" w:name="_heading=h.2mkfraj9c7be" w:colFirst="0" w:colLast="0"/>
      <w:bookmarkEnd w:id="25"/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Кейс №2. «Водородомобили – шаг в будущее»</w:t>
      </w:r>
    </w:p>
    <w:p w14:paraId="5083B2F1" w14:textId="77777777" w:rsidR="00805B0D" w:rsidRPr="00EF33D9" w:rsidRDefault="00C56B4C" w:rsidP="00686C14">
      <w:pPr>
        <w:spacing w:after="0" w:line="276" w:lineRule="auto"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Автомобили Honda FCX Clarity на водородных топливных элементах ездят по дорогам Европы с 2009 года. В 2011 году Honda присоединилась к европейскому партнерству экологичной энергии (Clean Energy Partnership), после чего вывела на первый план производство экологически чистых автомобилей. А на Пятом Московском Международном автосалоне ВАЗ представил свою новинку «Лада-Антэл» с баллонами водорода и кислорода.</w:t>
      </w:r>
    </w:p>
    <w:p w14:paraId="67749CE4" w14:textId="77777777" w:rsidR="00805B0D" w:rsidRPr="00EF33D9" w:rsidRDefault="00C56B4C" w:rsidP="00686C14">
      <w:pPr>
        <w:spacing w:after="0" w:line="276" w:lineRule="auto"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Задания:</w:t>
      </w:r>
    </w:p>
    <w:p w14:paraId="7FB3D2C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</w:t>
      </w:r>
      <w:r w:rsidRPr="00EF33D9">
        <w:rPr>
          <w:rFonts w:ascii="OfficinaSansBookC" w:eastAsia="Times New Roman" w:hAnsi="OfficinaSansBookC" w:cs="Times New Roman"/>
          <w:sz w:val="14"/>
          <w:szCs w:val="14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Почему многие автомобильные компании разрабатывают автомобили, работающие на водородном топливе?</w:t>
      </w:r>
    </w:p>
    <w:p w14:paraId="30A946F3" w14:textId="77777777" w:rsidR="00805B0D" w:rsidRPr="00EF33D9" w:rsidRDefault="00C56B4C" w:rsidP="00686C14">
      <w:pPr>
        <w:shd w:val="clear" w:color="auto" w:fill="FFFFFF"/>
        <w:spacing w:after="0" w:line="276" w:lineRule="auto"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</w:t>
      </w:r>
      <w:r w:rsidRPr="00EF33D9">
        <w:rPr>
          <w:rFonts w:ascii="OfficinaSansBookC" w:eastAsia="Times New Roman" w:hAnsi="OfficinaSansBookC" w:cs="Times New Roman"/>
          <w:sz w:val="14"/>
          <w:szCs w:val="14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Как выхлопные газы автомобилей, работающих на углеводородном топливе, влияют на здоровье человека?</w:t>
      </w:r>
    </w:p>
    <w:p w14:paraId="6913B676" w14:textId="77777777" w:rsidR="00805B0D" w:rsidRPr="00EF33D9" w:rsidRDefault="00C56B4C" w:rsidP="00686C14">
      <w:pPr>
        <w:shd w:val="clear" w:color="auto" w:fill="FFFFFF"/>
        <w:spacing w:after="0" w:line="276" w:lineRule="auto"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26" w:name="_heading=h.m2vp6rcm1sro" w:colFirst="0" w:colLast="0"/>
      <w:bookmarkEnd w:id="26"/>
      <w:r w:rsidRPr="00EF33D9">
        <w:rPr>
          <w:rFonts w:ascii="OfficinaSansBookC" w:eastAsia="Times New Roman" w:hAnsi="OfficinaSansBookC" w:cs="Times New Roman"/>
          <w:sz w:val="28"/>
          <w:szCs w:val="28"/>
        </w:rPr>
        <w:t>3. Какие «+» и «–» вы видите у водородомобилей?</w:t>
      </w:r>
    </w:p>
    <w:p w14:paraId="344BB31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</w:t>
      </w:r>
      <w:r w:rsidRPr="00EF33D9">
        <w:rPr>
          <w:rFonts w:ascii="OfficinaSansBookC" w:eastAsia="Times New Roman" w:hAnsi="OfficinaSansBookC" w:cs="Times New Roman"/>
          <w:sz w:val="14"/>
          <w:szCs w:val="14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Найдите дополнительную информацию об их устройстве.</w:t>
      </w:r>
    </w:p>
    <w:p w14:paraId="57218A16" w14:textId="77777777" w:rsidR="00805B0D" w:rsidRPr="00EF33D9" w:rsidRDefault="00C56B4C" w:rsidP="00686C14">
      <w:pPr>
        <w:shd w:val="clear" w:color="auto" w:fill="FFFFFF"/>
        <w:spacing w:after="0" w:line="276" w:lineRule="auto"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</w:t>
      </w:r>
      <w:r w:rsidRPr="00EF33D9">
        <w:rPr>
          <w:rFonts w:ascii="OfficinaSansBookC" w:eastAsia="Times New Roman" w:hAnsi="OfficinaSansBookC" w:cs="Times New Roman"/>
          <w:sz w:val="14"/>
          <w:szCs w:val="14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Если в вашей семье или у ваших знакомых есть автомобили, подсчитайте, сколько приблизительно литров бензина, газа и какой марки используете ежедневно.</w:t>
      </w:r>
    </w:p>
    <w:p w14:paraId="3CBB51F2" w14:textId="77777777" w:rsidR="00805B0D" w:rsidRPr="00EF33D9" w:rsidRDefault="00C56B4C" w:rsidP="00686C14">
      <w:pPr>
        <w:shd w:val="clear" w:color="auto" w:fill="FFFFFF"/>
        <w:spacing w:after="0" w:line="276" w:lineRule="auto"/>
        <w:ind w:firstLine="570"/>
        <w:jc w:val="both"/>
        <w:rPr>
          <w:rFonts w:ascii="OfficinaSansBookC" w:eastAsia="OfficinaSansBookC" w:hAnsi="OfficinaSansBookC" w:cs="OfficinaSansBookC"/>
          <w:sz w:val="24"/>
          <w:szCs w:val="24"/>
          <w:highlight w:val="white"/>
        </w:rPr>
      </w:pPr>
      <w:bookmarkStart w:id="27" w:name="_heading=h.vzqo0c3r5o00" w:colFirst="0" w:colLast="0"/>
      <w:bookmarkEnd w:id="27"/>
      <w:r w:rsidRPr="00EF33D9">
        <w:rPr>
          <w:rFonts w:ascii="OfficinaSansBookC" w:eastAsia="Times New Roman" w:hAnsi="OfficinaSansBookC" w:cs="Times New Roman"/>
          <w:sz w:val="28"/>
          <w:szCs w:val="28"/>
        </w:rPr>
        <w:t>6.</w:t>
      </w:r>
      <w:r w:rsidRPr="00EF33D9">
        <w:rPr>
          <w:rFonts w:ascii="OfficinaSansBookC" w:eastAsia="Times New Roman" w:hAnsi="OfficinaSansBookC" w:cs="Times New Roman"/>
          <w:sz w:val="14"/>
          <w:szCs w:val="14"/>
        </w:rPr>
        <w:t xml:space="preserve">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Какие вещества и в каком количестве могут находиться в выхлопных газах ваших автомобилей?</w:t>
      </w:r>
    </w:p>
    <w:p w14:paraId="79439697" w14:textId="77777777" w:rsidR="00805B0D" w:rsidRPr="00EF33D9" w:rsidRDefault="00C56B4C" w:rsidP="00686C14">
      <w:pPr>
        <w:pStyle w:val="3"/>
        <w:widowControl w:val="0"/>
        <w:spacing w:before="0" w:line="276" w:lineRule="auto"/>
        <w:ind w:firstLine="566"/>
        <w:rPr>
          <w:rFonts w:ascii="OfficinaSansBookC" w:eastAsia="Times New Roman" w:hAnsi="OfficinaSansBookC" w:cs="Times New Roman"/>
          <w:color w:val="000000"/>
          <w:sz w:val="28"/>
          <w:szCs w:val="28"/>
        </w:rPr>
      </w:pPr>
      <w:bookmarkStart w:id="28" w:name="_Toc125347376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2.2.3. Учебно-исследовательский проект</w:t>
      </w:r>
      <w:bookmarkEnd w:id="28"/>
      <w:r w:rsidRPr="00EF33D9">
        <w:rPr>
          <w:rFonts w:ascii="OfficinaSansBookC" w:eastAsia="Times New Roman" w:hAnsi="OfficinaSansBookC" w:cs="Times New Roman"/>
          <w:color w:val="000000"/>
          <w:sz w:val="28"/>
          <w:szCs w:val="28"/>
          <w:highlight w:val="white"/>
        </w:rPr>
        <w:t xml:space="preserve"> </w:t>
      </w:r>
    </w:p>
    <w:p w14:paraId="30F50B5A" w14:textId="717B6698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Учебно-исследовательский проект является основным способом оценки результатов обучения, сформированных у обучающихся в ходе освоения </w:t>
      </w:r>
      <w:r w:rsidR="00686C14">
        <w:rPr>
          <w:rFonts w:ascii="OfficinaSansBookC" w:eastAsia="Times New Roman" w:hAnsi="OfficinaSansBookC" w:cs="Times New Roman"/>
          <w:sz w:val="28"/>
          <w:szCs w:val="28"/>
        </w:rPr>
        <w:t>прикладного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модуля химии в разделах 9.1. и 9.2. Исследование и химический анализ объектов биосферы/техносферы (с учетом будущей профессиональной деятельности).</w:t>
      </w:r>
    </w:p>
    <w:p w14:paraId="43C15622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Приведем пример проектного задания, работа над которым начинается с начала раздела, а детальное выполнение заданий в группах и оформление результатов проектной деятельности производится в конце изучения раздела.</w:t>
      </w:r>
    </w:p>
    <w:p w14:paraId="6B123968" w14:textId="77777777" w:rsidR="00805B0D" w:rsidRPr="00EF33D9" w:rsidRDefault="00C56B4C" w:rsidP="00686C14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Общая тема проекта, приведенная ниже, в дальнейшем декомпозируется по фасетному принципу в зависимости от получаемой обучающимися специальности (профессии), а также каждая группа может рассмотреть более углубленно один из обязательных содержательных компонентов (подтем) проекта.</w:t>
      </w:r>
    </w:p>
    <w:p w14:paraId="3531299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Название проекта: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составление проекта цветника/сада/огородам в зависимости от состава проанализированных почв.</w:t>
      </w:r>
    </w:p>
    <w:p w14:paraId="3A1470F9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Проблема исследования: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участка.</w:t>
      </w:r>
    </w:p>
    <w:p w14:paraId="3D3EDD5E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Цель проекта: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определить влияние химического состава почв на предложенном участке на ассортимент растений, рекомендованных к посадке для реализации выбранного дизайнерского проекта.</w:t>
      </w:r>
    </w:p>
    <w:p w14:paraId="2FBF41FB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Задачи проекта: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5753041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1) исследовать химический состав, структуру, кислотность почвы на предложенном участке;</w:t>
      </w:r>
    </w:p>
    <w:p w14:paraId="26CFB766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2) исследовать инсоляцию отведенного для цветника участка; </w:t>
      </w:r>
    </w:p>
    <w:p w14:paraId="09BB98E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3) предложить меры по улучшению качества почвы путем внесения различных удобрений и добавок на предложенном участке в случае необходимости;</w:t>
      </w:r>
    </w:p>
    <w:p w14:paraId="7CE49486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4) определить ассортимент растений в соответствии с выявленными особенностями исследованного участка и дизайнерским запросом;</w:t>
      </w:r>
    </w:p>
    <w:p w14:paraId="6822E00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5) составить посадочную ведомость;</w:t>
      </w:r>
    </w:p>
    <w:p w14:paraId="1CF83BA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6) подготовить и публично представить презентацию по теме проекта в команде.</w:t>
      </w:r>
    </w:p>
    <w:p w14:paraId="7A14BBAC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Результаты обучения: </w:t>
      </w:r>
    </w:p>
    <w:p w14:paraId="08709F10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определять перечень необходимых исследований химического состава почв и участка для составления или адаптации ранее разработанного проекта цветника;</w:t>
      </w:r>
    </w:p>
    <w:p w14:paraId="6392D9BD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– описывать зависимость ассортимента растений от качества предложенной почвы для обустройства цветника; </w:t>
      </w:r>
    </w:p>
    <w:p w14:paraId="13B818F4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способность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(ОК–2);</w:t>
      </w:r>
    </w:p>
    <w:p w14:paraId="18A214B2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– способность эффективно взаимодействовать и работать в коллективе и команде (ОК–4).</w:t>
      </w:r>
    </w:p>
    <w:p w14:paraId="1D00B22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Результат проектной работы обучающегося: </w:t>
      </w:r>
    </w:p>
    <w:p w14:paraId="3EBF529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макет / видеоматериал / печатные средства / 3D-модели космической технологии; презентация результатов исследования на профессиональных конкурсах.</w:t>
      </w:r>
    </w:p>
    <w:p w14:paraId="4CCF5AB1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Форма представления результатов проектной работы: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49D72638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– защита проекта с использованием средств визуализации и демонстрации продукта ( / макета / видеоматериала / печатных средств / 3D-модели (при наличии).</w:t>
      </w:r>
    </w:p>
    <w:p w14:paraId="5DE21E17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>Возможные варианты тем проектов:</w:t>
      </w:r>
    </w:p>
    <w:p w14:paraId="46A939D6" w14:textId="77777777" w:rsidR="00805B0D" w:rsidRPr="00EF33D9" w:rsidRDefault="00C56B4C" w:rsidP="00686C14">
      <w:pP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1. Исследование состава минеральной воды и рекомендации по ее использованию.</w:t>
      </w:r>
    </w:p>
    <w:p w14:paraId="651CACA5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2. Исследование разрушающего действия природной воды на строительные материалы.</w:t>
      </w:r>
    </w:p>
    <w:p w14:paraId="181810FB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3. Составление проекта цветника/огорода/сада в зависимости от состава проанализированных почв в соответствии с дизайнерским запросом (монохромный цветник, цветник однолетников, многолетников, декоративный огород и др.).</w:t>
      </w:r>
    </w:p>
    <w:p w14:paraId="6E503B42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4. Составление сбалансированного меню на день (неделю) в зависимости от содержания химических макро и микроэлементов в продуктах питания.</w:t>
      </w:r>
    </w:p>
    <w:p w14:paraId="16FE3729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5. Исследование качества питьевой воды.</w:t>
      </w:r>
    </w:p>
    <w:p w14:paraId="3196CDD4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6. Исследование проб водопроводной воды на предмет устранения жесткости.</w:t>
      </w:r>
    </w:p>
    <w:p w14:paraId="0162FEC2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7. Устранение жесткости воды в сельскохозяйственной деятельности.</w:t>
      </w:r>
    </w:p>
    <w:p w14:paraId="4DD4098E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8. Контроль качества технической воды разных видов в соответствии с методиками по ГОСТ.</w:t>
      </w:r>
    </w:p>
    <w:p w14:paraId="5A7F6573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9. Создание декоративной штукатурки.</w:t>
      </w:r>
    </w:p>
    <w:p w14:paraId="6463E26A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10. Пигменты в изделиях из стекла.</w:t>
      </w:r>
    </w:p>
    <w:p w14:paraId="66F1DD17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11. Исследование разрушающего действия воды на строительные материалы.</w:t>
      </w:r>
    </w:p>
    <w:p w14:paraId="67BB9A5D" w14:textId="77777777" w:rsidR="00805B0D" w:rsidRPr="00EF33D9" w:rsidRDefault="00C56B4C" w:rsidP="00686C14">
      <w:pPr>
        <w:widowControl w:val="0"/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12. Оценка состояния воздуха рабочей зоны специалиста (технолога, строителя и т.п., с учетом области профессиональной деятельности) в соответствии с нормативными документами</w:t>
      </w:r>
    </w:p>
    <w:p w14:paraId="231DC7EA" w14:textId="77777777" w:rsidR="00805B0D" w:rsidRPr="00EF33D9" w:rsidRDefault="00805B0D" w:rsidP="00686C14">
      <w:pPr>
        <w:widowControl w:val="0"/>
        <w:spacing w:after="0" w:line="276" w:lineRule="auto"/>
        <w:rPr>
          <w:rFonts w:ascii="OfficinaSansBookC" w:eastAsia="Times New Roman" w:hAnsi="OfficinaSansBookC" w:cs="Times New Roman"/>
          <w:sz w:val="28"/>
          <w:szCs w:val="28"/>
          <w:highlight w:val="yellow"/>
        </w:rPr>
      </w:pPr>
    </w:p>
    <w:p w14:paraId="488B2596" w14:textId="77777777" w:rsidR="00805B0D" w:rsidRPr="00EF33D9" w:rsidRDefault="00C56B4C" w:rsidP="00686C14">
      <w:pPr>
        <w:pStyle w:val="2"/>
        <w:spacing w:before="0" w:line="276" w:lineRule="auto"/>
        <w:ind w:firstLine="566"/>
        <w:jc w:val="both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29" w:name="_Toc125347377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t>2.3. Оценочные средства промежуточной аттестации по дисциплине «Химия»</w:t>
      </w:r>
      <w:bookmarkEnd w:id="29"/>
    </w:p>
    <w:p w14:paraId="1D2DD392" w14:textId="674AA7E3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Промежуточная аттестация по дисциплине «Химия» проводится в форме экзамена. Каждый экзаменационный билет состоит из трех заданий: 1) 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lastRenderedPageBreak/>
        <w:t>теоретическое задание в виде вопроса из теоретического содержания основного и п</w:t>
      </w:r>
      <w:r w:rsidR="00686C14">
        <w:rPr>
          <w:rFonts w:ascii="OfficinaSansBookC" w:eastAsia="Times New Roman" w:hAnsi="OfficinaSansBookC" w:cs="Times New Roman"/>
          <w:sz w:val="28"/>
          <w:szCs w:val="28"/>
        </w:rPr>
        <w:t>рикладного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модулей; 2) практическое задание (составление уравнений химических реакций с участием неорганических или органических веществ, в т.ч. цепочек превращений и качественных реакций обнаружения; химических формул неорганических и органических веществ, в т.ч. структурных; задания по номенклатуре неорганических и органических веществ; оценка изменения скорости химической реакции и направления смещения равновесия с использованием принципа Ле-Шателье; оценка химического состава и обоснование применимости объекта био- или техносферы и т.п.); 3) расчетная задача (расчеты по уравнению химических реакций, расчет массовой доли (массы) химического элемента (соединения) в молекуле (смеси); определение простейшей формулы органической молекулы, исходя из элементного состава (в %); </w:t>
      </w:r>
      <w:r w:rsidRPr="00EF33D9">
        <w:rPr>
          <w:rFonts w:ascii="OfficinaSansBookC" w:eastAsia="Times New Roman" w:hAnsi="OfficinaSansBookC" w:cs="Times New Roman"/>
          <w:sz w:val="28"/>
          <w:szCs w:val="28"/>
          <w:highlight w:val="white"/>
        </w:rPr>
        <w:t>расчеты тепловых эффектов химических реакций; расчеты зависимости скорости химической реакции от концентрации и температуры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и т.п.).</w:t>
      </w:r>
    </w:p>
    <w:p w14:paraId="021A46FC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Приведем пример экзаменационного билета.</w:t>
      </w:r>
    </w:p>
    <w:p w14:paraId="4521D4D7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Задание 1. </w:t>
      </w:r>
    </w:p>
    <w:p w14:paraId="3DEF04CA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Какой раствор используют для качественной рекции определения хлоридов, бромидов, йодидов? Напишите уравнения реакций и обоснуйте ответ.</w:t>
      </w:r>
    </w:p>
    <w:p w14:paraId="15978B35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Задание 2. </w:t>
      </w:r>
    </w:p>
    <w:p w14:paraId="71C43137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Дана схема превращений.</w:t>
      </w:r>
    </w:p>
    <w:p w14:paraId="0EA0F755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C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5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OH 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perscript"/>
        </w:rPr>
        <w:t>Al2O3, 400°</w:t>
      </w:r>
      <w:sdt>
        <w:sdtPr>
          <w:rPr>
            <w:rFonts w:ascii="OfficinaSansBookC" w:hAnsi="OfficinaSansBookC"/>
          </w:rPr>
          <w:tag w:val="goog_rdk_6"/>
          <w:id w:val="-465499934"/>
        </w:sdtPr>
        <w:sdtEndPr/>
        <w:sdtContent>
          <w:r w:rsidRPr="00EF33D9">
            <w:rPr>
              <w:rFonts w:ascii="Times New Roman" w:eastAsia="Cardo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Cardo" w:hAnsi="OfficinaSansBookC" w:cs="Cardo"/>
              <w:sz w:val="28"/>
              <w:szCs w:val="28"/>
            </w:rPr>
            <w:t xml:space="preserve"> X1 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perscript"/>
        </w:rPr>
        <w:t>KMnO4, H2O, 0-20°</w:t>
      </w:r>
      <w:sdt>
        <w:sdtPr>
          <w:rPr>
            <w:rFonts w:ascii="OfficinaSansBookC" w:hAnsi="OfficinaSansBookC"/>
          </w:rPr>
          <w:tag w:val="goog_rdk_7"/>
          <w:id w:val="403421255"/>
        </w:sdtPr>
        <w:sdtEndPr/>
        <w:sdtContent>
          <w:r w:rsidRPr="00EF33D9">
            <w:rPr>
              <w:rFonts w:ascii="Times New Roman" w:eastAsia="Cardo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Cardo" w:hAnsi="OfficinaSansBookC" w:cs="Cardo"/>
              <w:sz w:val="28"/>
              <w:szCs w:val="28"/>
            </w:rPr>
            <w:t xml:space="preserve"> X2 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perscript"/>
        </w:rPr>
        <w:t>HBr (изб.), t</w:t>
      </w:r>
      <w:sdt>
        <w:sdtPr>
          <w:rPr>
            <w:rFonts w:ascii="OfficinaSansBookC" w:hAnsi="OfficinaSansBookC"/>
          </w:rPr>
          <w:tag w:val="goog_rdk_8"/>
          <w:id w:val="-390647505"/>
        </w:sdtPr>
        <w:sdtEndPr/>
        <w:sdtContent>
          <w:r w:rsidRPr="00EF33D9">
            <w:rPr>
              <w:rFonts w:ascii="Times New Roman" w:eastAsia="Cardo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Cardo" w:hAnsi="OfficinaSansBookC" w:cs="Cardo"/>
              <w:sz w:val="28"/>
              <w:szCs w:val="28"/>
            </w:rPr>
            <w:t xml:space="preserve"> X3 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perscript"/>
        </w:rPr>
        <w:t>t</w:t>
      </w:r>
      <w:sdt>
        <w:sdtPr>
          <w:rPr>
            <w:rFonts w:ascii="OfficinaSansBookC" w:hAnsi="OfficinaSansBookC"/>
          </w:rPr>
          <w:tag w:val="goog_rdk_9"/>
          <w:id w:val="836969358"/>
        </w:sdtPr>
        <w:sdtEndPr/>
        <w:sdtContent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OfficinaSansBookC" w:eastAsia="Gungsuh" w:hAnsi="OfficinaSansBookC" w:cs="OfficinaSansBookC"/>
              <w:sz w:val="28"/>
              <w:szCs w:val="28"/>
            </w:rPr>
            <w:t>этин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 xml:space="preserve"> </w:t>
          </w:r>
          <w:r w:rsidRPr="00EF33D9">
            <w:rPr>
              <w:rFonts w:ascii="Times New Roman" w:eastAsia="Gungsuh" w:hAnsi="Times New Roman" w:cs="Times New Roman"/>
              <w:sz w:val="28"/>
              <w:szCs w:val="28"/>
            </w:rPr>
            <w:t>→</w:t>
          </w:r>
          <w:r w:rsidRPr="00EF33D9">
            <w:rPr>
              <w:rFonts w:ascii="OfficinaSansBookC" w:eastAsia="Gungsuh" w:hAnsi="OfficinaSansBookC" w:cs="Gungsuh"/>
              <w:sz w:val="28"/>
              <w:szCs w:val="28"/>
            </w:rPr>
            <w:t>C</w:t>
          </w:r>
        </w:sdtContent>
      </w:sdt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H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4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O</w:t>
      </w:r>
    </w:p>
    <w:p w14:paraId="503D1E2B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Пропишите все реакции и определить вещества Х1, Х2, Х3.</w:t>
      </w:r>
    </w:p>
    <w:p w14:paraId="53BB2A7E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b/>
          <w:sz w:val="28"/>
          <w:szCs w:val="28"/>
          <w:highlight w:val="black"/>
        </w:rPr>
      </w:pPr>
      <w:r w:rsidRPr="00EF33D9">
        <w:rPr>
          <w:rFonts w:ascii="OfficinaSansBookC" w:eastAsia="Times New Roman" w:hAnsi="OfficinaSansBookC" w:cs="Times New Roman"/>
          <w:b/>
          <w:sz w:val="28"/>
          <w:szCs w:val="28"/>
        </w:rPr>
        <w:t xml:space="preserve">Задание 3. </w:t>
      </w:r>
    </w:p>
    <w:p w14:paraId="4E59F991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Определите массовые доли химических элементов в оксиде алюминия Al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2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>O</w:t>
      </w:r>
      <w:r w:rsidRPr="00EF33D9">
        <w:rPr>
          <w:rFonts w:ascii="OfficinaSansBookC" w:eastAsia="Times New Roman" w:hAnsi="OfficinaSansBookC" w:cs="Times New Roman"/>
          <w:sz w:val="28"/>
          <w:szCs w:val="28"/>
          <w:vertAlign w:val="subscript"/>
        </w:rPr>
        <w:t>3</w:t>
      </w: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 и выразите их в процентах.</w:t>
      </w:r>
    </w:p>
    <w:p w14:paraId="609D140E" w14:textId="77777777" w:rsidR="00686C14" w:rsidRDefault="00686C14">
      <w:pPr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r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br w:type="page"/>
      </w:r>
    </w:p>
    <w:p w14:paraId="6CC808B0" w14:textId="42E83098" w:rsidR="00805B0D" w:rsidRPr="00EF33D9" w:rsidRDefault="00C56B4C" w:rsidP="00686C14">
      <w:pPr>
        <w:pStyle w:val="1"/>
        <w:spacing w:before="0" w:line="276" w:lineRule="auto"/>
        <w:ind w:firstLine="566"/>
        <w:jc w:val="both"/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</w:pPr>
      <w:bookmarkStart w:id="30" w:name="_Toc125347378"/>
      <w:r w:rsidRPr="00EF33D9">
        <w:rPr>
          <w:rFonts w:ascii="OfficinaSansBookC" w:eastAsia="Times New Roman" w:hAnsi="OfficinaSansBookC" w:cs="Times New Roman"/>
          <w:b/>
          <w:color w:val="000000"/>
          <w:sz w:val="28"/>
          <w:szCs w:val="28"/>
        </w:rPr>
        <w:lastRenderedPageBreak/>
        <w:t>Заключение</w:t>
      </w:r>
      <w:bookmarkEnd w:id="30"/>
    </w:p>
    <w:p w14:paraId="29582CAA" w14:textId="77777777" w:rsidR="00686C14" w:rsidRDefault="00686C14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102400C" w14:textId="7B7A994E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 xml:space="preserve">Таким образом, фонд оценочных средств по дисциплине «Химия» состоит из оценочных средств текущего, рубежного (тематического) контроля и заданий промежуточной аттестации. </w:t>
      </w:r>
    </w:p>
    <w:p w14:paraId="5E5FECCA" w14:textId="77777777" w:rsidR="00805B0D" w:rsidRPr="00EF33D9" w:rsidRDefault="00C56B4C" w:rsidP="00686C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EF33D9">
        <w:rPr>
          <w:rFonts w:ascii="OfficinaSansBookC" w:eastAsia="Times New Roman" w:hAnsi="OfficinaSansBookC" w:cs="Times New Roman"/>
          <w:sz w:val="28"/>
          <w:szCs w:val="28"/>
        </w:rPr>
        <w:t>В учебно-методическом комплексе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sectPr w:rsidR="00805B0D" w:rsidRPr="00EF33D9">
      <w:pgSz w:w="11906" w:h="16838"/>
      <w:pgMar w:top="1134" w:right="850" w:bottom="1134" w:left="1842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ABF8F" w14:textId="77777777" w:rsidR="00C56B4C" w:rsidRDefault="00C56B4C">
      <w:pPr>
        <w:spacing w:after="0" w:line="240" w:lineRule="auto"/>
      </w:pPr>
      <w:r>
        <w:separator/>
      </w:r>
    </w:p>
  </w:endnote>
  <w:endnote w:type="continuationSeparator" w:id="0">
    <w:p w14:paraId="5CC75CDD" w14:textId="77777777" w:rsidR="00C56B4C" w:rsidRDefault="00C56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alibri"/>
    <w:panose1 w:val="00000500000000000000"/>
    <w:charset w:val="CC"/>
    <w:family w:val="auto"/>
    <w:pitch w:val="variable"/>
    <w:sig w:usb0="800002AF" w:usb1="1000004A" w:usb2="00000000" w:usb3="00000000" w:csb0="00000004" w:csb1="00000000"/>
  </w:font>
  <w:font w:name="Cardo"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E5EA" w14:textId="43D50F1F" w:rsidR="00805B0D" w:rsidRDefault="00C56B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6C14">
      <w:rPr>
        <w:noProof/>
        <w:color w:val="000000"/>
      </w:rPr>
      <w:t>2</w:t>
    </w:r>
    <w:r>
      <w:rPr>
        <w:color w:val="000000"/>
      </w:rPr>
      <w:fldChar w:fldCharType="end"/>
    </w:r>
  </w:p>
  <w:p w14:paraId="26B81E2C" w14:textId="77777777" w:rsidR="00805B0D" w:rsidRDefault="00805B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EEDD9" w14:textId="77777777" w:rsidR="00C56B4C" w:rsidRDefault="00C56B4C">
      <w:pPr>
        <w:spacing w:after="0" w:line="240" w:lineRule="auto"/>
      </w:pPr>
      <w:r>
        <w:separator/>
      </w:r>
    </w:p>
  </w:footnote>
  <w:footnote w:type="continuationSeparator" w:id="0">
    <w:p w14:paraId="618B7087" w14:textId="77777777" w:rsidR="00C56B4C" w:rsidRDefault="00C56B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0D"/>
    <w:rsid w:val="00367C7A"/>
    <w:rsid w:val="00686C14"/>
    <w:rsid w:val="00805B0D"/>
    <w:rsid w:val="008C71D0"/>
    <w:rsid w:val="008F1371"/>
    <w:rsid w:val="00C56B4C"/>
    <w:rsid w:val="00ED61C5"/>
    <w:rsid w:val="00E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79CC"/>
  <w15:docId w15:val="{2EE2C7AF-9C4B-4688-84CA-7F450E8EF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053"/>
  </w:style>
  <w:style w:type="paragraph" w:styleId="1">
    <w:name w:val="heading 1"/>
    <w:basedOn w:val="a"/>
    <w:next w:val="a"/>
    <w:link w:val="10"/>
    <w:uiPriority w:val="9"/>
    <w:qFormat/>
    <w:rsid w:val="00175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3A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222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22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0E0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D58"/>
  </w:style>
  <w:style w:type="paragraph" w:styleId="a6">
    <w:name w:val="footer"/>
    <w:basedOn w:val="a"/>
    <w:link w:val="a7"/>
    <w:uiPriority w:val="99"/>
    <w:unhideWhenUsed/>
    <w:rsid w:val="000E0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D58"/>
  </w:style>
  <w:style w:type="character" w:customStyle="1" w:styleId="10">
    <w:name w:val="Заголовок 1 Знак"/>
    <w:basedOn w:val="a0"/>
    <w:link w:val="1"/>
    <w:uiPriority w:val="9"/>
    <w:rsid w:val="00175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175A81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75A81"/>
    <w:pPr>
      <w:spacing w:after="100"/>
      <w:ind w:left="220"/>
    </w:pPr>
    <w:rPr>
      <w:rFonts w:eastAsiaTheme="minorEastAsia" w:cs="Times New Roman"/>
    </w:rPr>
  </w:style>
  <w:style w:type="paragraph" w:styleId="11">
    <w:name w:val="toc 1"/>
    <w:basedOn w:val="a"/>
    <w:next w:val="a"/>
    <w:autoRedefine/>
    <w:uiPriority w:val="39"/>
    <w:unhideWhenUsed/>
    <w:rsid w:val="00175A81"/>
    <w:pPr>
      <w:spacing w:after="100"/>
    </w:pPr>
    <w:rPr>
      <w:rFonts w:eastAsiaTheme="minorEastAsia" w:cs="Times New Roman"/>
    </w:rPr>
  </w:style>
  <w:style w:type="paragraph" w:styleId="31">
    <w:name w:val="toc 3"/>
    <w:basedOn w:val="a"/>
    <w:next w:val="a"/>
    <w:autoRedefine/>
    <w:uiPriority w:val="39"/>
    <w:unhideWhenUsed/>
    <w:rsid w:val="00175A81"/>
    <w:pPr>
      <w:spacing w:after="100"/>
      <w:ind w:left="440"/>
    </w:pPr>
    <w:rPr>
      <w:rFonts w:eastAsiaTheme="minorEastAsia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A222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2224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73A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9">
    <w:name w:val="Hyperlink"/>
    <w:basedOn w:val="a0"/>
    <w:uiPriority w:val="99"/>
    <w:unhideWhenUsed/>
    <w:rsid w:val="00552C76"/>
    <w:rPr>
      <w:color w:val="0563C1" w:themeColor="hyperlink"/>
      <w:u w:val="single"/>
    </w:rPr>
  </w:style>
  <w:style w:type="paragraph" w:styleId="aa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6">
    <w:name w:val="List Paragraph"/>
    <w:basedOn w:val="a"/>
    <w:uiPriority w:val="34"/>
    <w:qFormat/>
    <w:rsid w:val="00686C1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urok.1sept.ru/articles/636947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qHZ7WYiKiyzU2J2WQUCNcbmx9w==">AMUW2mWO5cl1/ZrWMDC6m5d5UysRzMWPb9lmFJdAugJ72JzP+erUaOEqDVEPRwHqUyp8756ByCAEYixqBQoCLI7yimTTZDusi4f5IP55azcJZUYnhXLPGyTLgHDo/3PtnldYCRodg9VdYG4MMz8p/Jv4QJMvwOKzXVhPo1iKEZA4yaaavyi8Ym2X0jHng7mRxlnA/3bbzGuzTOPLQfQiQIrB4j9FHzeGHV0TFNcwBJGPqT6YtZMsa7Sb0TukkgVyQAZR5+muNCdf9mWYGwFgymukHyuSN/nj2PL9zej1X53RR4GIwCekgREjl8ubKzRXzxL95Bkb78S7EPZMkeaaZIekWD+cyReHceGYY6kD7314SO4UmBg9T0WSAdTqlsjIv6fSFuD6kItTbmblAoxNmOO9bMZ0vHBhMGm27fCV+RGfHjqdBlYv7+X8vFeh9w/de2foYDOp1ARFMjE/tKPbQ/toKGApCuev82svoe/D8OsU4a0jStPPtAZ2ubG6ijrbt5BLdEeMOh2LXsnfyTKQM/sXWMbJYBDSF6p7nIMRraXptZrQ20pOwrFIKVnncTg99wp1WvOyPGFneyosNoTUY6T93pO1P7RH6vH1zTcgsSjHBB/zaZhmDIdYbnHz9VMVkacV/0PuV3oXVvXolfrguGfIO1TwFft1svGYQnb7lASjbJ0Tps42xVXSacQ0cxMldCWbEXhoMTSzB0QKfZH+jgI+8z3CXPiXi+F4sfOVUhnSTiDffxQDultZYC2CT5yrH+YJswMmKi2CjC/tFe8sLIKVXQzL8RZMnB2VV6LOjnQ4IjFWEHN1rJAA2B/FxTPMMu99z4Oo7PvKcMmnqFXcVuOFB+aovv+Dax4J9Qy7CF6OcvHGXUDJ8QBc0c/8lIx88RqwUCMUVbdWM7/VGrIyTLgxvOnOe54opmKZSjyTdBBVP//otoHCt82CBT2ricBdiEJCyH3XGk0hPPHipxN4JIom8Re/65iShrdvQUo0HBsCiXcqrpTiYY2ZTaQtq6xPcwOoiHwCb3ZG4MOXNazcBCMCrQaH0325B/7EfBR7ZIl6nnQvCeO26rngD9XggkCc4TYaVLdhRK6JftyAxHDzsV+nrtc5kij3B0TIKpkwaeRV1+HwtyHorHJqeQEQJr/As+G+eBIQdg3ynYL5k2anXwDdFztIhflS49O6l7v5QDWpV1RnBzx+5nJpPqZi6VW9pjmFjadsMZlfaeLxnsHm5+NtNpGd8weEzEzO0itAwMWZJySNdmWt9Ynd0X1hkGryCmmmKfI+9uivlc+Qe1X/0AlXK5vca0PdP4cEr6AaRLy8+0AxnIf+5zX6U/CEmQJ1VsHNATlnb1CpdYASXs7K0Mo7CRjDVnNolvC5U6v/vEPZcDvFD8OF0yRsVRMUgaEzc3OygtOLZ6d7mIWdPPerv+9Ql+RrBhmGYRd90z6YWCQykT+TnxGhnOtNeA4ijbknGFJIlSq6ZzZkDZhu8fsjOJvi/1fHzc30SsPdz8s71zyjjwFw3vJLrSebPKAwGicIcHIF8iaw66ARgSEQMaeafWzTU7bMrcqoBN6mqDcd+qd7QqmdiqjnEOKFbS2TEsJspih4hm+qB1YThkih1GUIhwolv94Zqlc/pOpC1W5BTosLlscX0HcyX5VmxfAWefoztxhWJ1V5cqpU58OwwUIb/xkJpTmAiluV5gl11gNy7gWCqp42BMzSOolZU4N+DYFApCKNyBfSrsp9mK5xRg+CPYdWovHL78QpN/zcXCwCQAK0nXyUniKwyHfaOXTiOiH5FvbhtJR4zLmhOIoJTR6s23yOtLq85G/toFufTOdO7p9969OqkjxHp8y/BgBz6y2pqUKQcm9sHyUG7gDpbdWNFX4POWOryoh3t7FYZ6/Bkpck0f26sLNeo7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7483</Words>
  <Characters>56279</Characters>
  <Application>Microsoft Office Word</Application>
  <DocSecurity>0</DocSecurity>
  <Lines>2344</Lines>
  <Paragraphs>951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Евгения Харчевникова</cp:lastModifiedBy>
  <cp:revision>4</cp:revision>
  <cp:lastPrinted>2023-01-24T08:03:00Z</cp:lastPrinted>
  <dcterms:created xsi:type="dcterms:W3CDTF">2023-01-23T03:23:00Z</dcterms:created>
  <dcterms:modified xsi:type="dcterms:W3CDTF">2023-02-01T08:56:00Z</dcterms:modified>
</cp:coreProperties>
</file>